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AC6D" w14:textId="77777777" w:rsidR="000A03F4" w:rsidRPr="008C1050" w:rsidRDefault="000A03F4" w:rsidP="000A03F4">
      <w:pPr>
        <w:spacing w:after="0"/>
        <w:jc w:val="right"/>
        <w:rPr>
          <w:rFonts w:asciiTheme="minorHAnsi" w:hAnsiTheme="minorHAnsi" w:cstheme="minorHAnsi"/>
          <w:b/>
          <w:color w:val="003B64"/>
          <w:sz w:val="24"/>
          <w:szCs w:val="24"/>
        </w:rPr>
      </w:pPr>
      <w:r w:rsidRPr="008C10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8015BB4" wp14:editId="6727EE4B">
            <wp:extent cx="2001520" cy="577850"/>
            <wp:effectExtent l="0" t="0" r="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59A0D" w14:textId="77777777" w:rsidR="000A03F4" w:rsidRPr="008C1050" w:rsidRDefault="000A03F4" w:rsidP="000A03F4">
      <w:pPr>
        <w:spacing w:after="0"/>
        <w:jc w:val="center"/>
        <w:rPr>
          <w:rFonts w:asciiTheme="minorHAnsi" w:hAnsiTheme="minorHAnsi" w:cstheme="minorHAnsi"/>
          <w:b/>
          <w:color w:val="003B64"/>
          <w:sz w:val="36"/>
          <w:szCs w:val="36"/>
        </w:rPr>
      </w:pPr>
      <w:r>
        <w:rPr>
          <w:rFonts w:asciiTheme="minorHAnsi" w:hAnsiTheme="minorHAnsi" w:cstheme="minorHAnsi"/>
          <w:b/>
          <w:color w:val="003B64"/>
          <w:sz w:val="36"/>
          <w:szCs w:val="36"/>
        </w:rPr>
        <w:t>Pests Policy</w:t>
      </w:r>
    </w:p>
    <w:p w14:paraId="4A93D75D" w14:textId="77777777" w:rsidR="000A03F4" w:rsidRPr="008C1050" w:rsidRDefault="000A03F4" w:rsidP="000A03F4">
      <w:pPr>
        <w:pStyle w:val="Pa14"/>
        <w:spacing w:line="240" w:lineRule="auto"/>
        <w:jc w:val="center"/>
        <w:rPr>
          <w:rStyle w:val="Hyperlink"/>
          <w:rFonts w:asciiTheme="minorHAnsi" w:hAnsiTheme="minorHAnsi" w:cstheme="minorHAnsi"/>
          <w:sz w:val="32"/>
          <w:szCs w:val="32"/>
        </w:rPr>
      </w:pPr>
      <w:r w:rsidRPr="008C1050">
        <w:rPr>
          <w:rStyle w:val="A12"/>
          <w:rFonts w:asciiTheme="minorHAnsi" w:hAnsiTheme="minorHAnsi" w:cstheme="minorHAnsi"/>
          <w:sz w:val="32"/>
          <w:szCs w:val="32"/>
        </w:rPr>
        <w:t xml:space="preserve">If you need any information in a different format, for example large print, Braille, audio file or another language, please email </w:t>
      </w:r>
      <w:hyperlink r:id="rId13" w:history="1">
        <w:r w:rsidRPr="008C1050">
          <w:rPr>
            <w:rStyle w:val="Hyperlink"/>
            <w:rFonts w:asciiTheme="minorHAnsi" w:hAnsiTheme="minorHAnsi" w:cstheme="minorHAnsi"/>
            <w:sz w:val="32"/>
            <w:szCs w:val="32"/>
          </w:rPr>
          <w:t>Communications@housing21.org.uk</w:t>
        </w:r>
      </w:hyperlink>
    </w:p>
    <w:p w14:paraId="24B9E154" w14:textId="77777777" w:rsidR="000A03F4" w:rsidRPr="008C1050" w:rsidRDefault="000A03F4" w:rsidP="000A03F4">
      <w:pPr>
        <w:pStyle w:val="Pa14"/>
        <w:spacing w:line="240" w:lineRule="auto"/>
        <w:rPr>
          <w:rStyle w:val="Hyperlink"/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A03F4" w:rsidRPr="008C1050" w14:paraId="272DE9CE" w14:textId="77777777" w:rsidTr="6E2F7DDF">
        <w:tc>
          <w:tcPr>
            <w:tcW w:w="3823" w:type="dxa"/>
            <w:vAlign w:val="center"/>
          </w:tcPr>
          <w:p w14:paraId="0A06257E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 number</w:t>
            </w:r>
          </w:p>
        </w:tc>
        <w:tc>
          <w:tcPr>
            <w:tcW w:w="5193" w:type="dxa"/>
            <w:vAlign w:val="center"/>
          </w:tcPr>
          <w:p w14:paraId="28D8FB50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</w:tc>
      </w:tr>
      <w:tr w:rsidR="000A03F4" w:rsidRPr="008C1050" w14:paraId="6B4B5512" w14:textId="77777777" w:rsidTr="6E2F7DDF">
        <w:tc>
          <w:tcPr>
            <w:tcW w:w="3823" w:type="dxa"/>
            <w:vAlign w:val="center"/>
          </w:tcPr>
          <w:p w14:paraId="276F5117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Issue date</w:t>
            </w:r>
          </w:p>
        </w:tc>
        <w:tc>
          <w:tcPr>
            <w:tcW w:w="5193" w:type="dxa"/>
            <w:vAlign w:val="center"/>
          </w:tcPr>
          <w:p w14:paraId="74869D3E" w14:textId="713B659D" w:rsidR="000A03F4" w:rsidRPr="008C1050" w:rsidRDefault="00BA6CB3" w:rsidP="002A548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November 2024</w:t>
            </w:r>
          </w:p>
        </w:tc>
      </w:tr>
      <w:tr w:rsidR="000A03F4" w:rsidRPr="008C1050" w14:paraId="2C041BA5" w14:textId="77777777" w:rsidTr="6E2F7DDF">
        <w:tc>
          <w:tcPr>
            <w:tcW w:w="3823" w:type="dxa"/>
            <w:vAlign w:val="center"/>
          </w:tcPr>
          <w:p w14:paraId="440B95FD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Review date</w:t>
            </w:r>
          </w:p>
        </w:tc>
        <w:tc>
          <w:tcPr>
            <w:tcW w:w="5193" w:type="dxa"/>
            <w:vAlign w:val="center"/>
          </w:tcPr>
          <w:p w14:paraId="0B85EDE5" w14:textId="49EC6F9E" w:rsidR="000A03F4" w:rsidRPr="008C1050" w:rsidRDefault="00BA6CB3" w:rsidP="002A548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November 2027</w:t>
            </w:r>
          </w:p>
        </w:tc>
      </w:tr>
      <w:tr w:rsidR="000A03F4" w:rsidRPr="008C1050" w14:paraId="0853F278" w14:textId="77777777" w:rsidTr="6E2F7DDF">
        <w:tc>
          <w:tcPr>
            <w:tcW w:w="3823" w:type="dxa"/>
            <w:vAlign w:val="center"/>
          </w:tcPr>
          <w:p w14:paraId="34A55E49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Board approval required?</w:t>
            </w:r>
          </w:p>
        </w:tc>
        <w:tc>
          <w:tcPr>
            <w:tcW w:w="5193" w:type="dxa"/>
            <w:vAlign w:val="center"/>
          </w:tcPr>
          <w:p w14:paraId="471EEC16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A03F4" w:rsidRPr="008C1050" w14:paraId="02FB99C7" w14:textId="77777777" w:rsidTr="6E2F7DDF">
        <w:tc>
          <w:tcPr>
            <w:tcW w:w="3823" w:type="dxa"/>
            <w:vAlign w:val="center"/>
          </w:tcPr>
          <w:p w14:paraId="17899D58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 yes, date approved by Board</w:t>
            </w:r>
          </w:p>
        </w:tc>
        <w:tc>
          <w:tcPr>
            <w:tcW w:w="5193" w:type="dxa"/>
            <w:vAlign w:val="center"/>
          </w:tcPr>
          <w:p w14:paraId="1565F1D8" w14:textId="5BE5CFB3" w:rsidR="000A03F4" w:rsidRPr="008C1050" w:rsidRDefault="00BA6CB3" w:rsidP="002A548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0A03F4" w:rsidRPr="008C1050" w14:paraId="6F28DF54" w14:textId="77777777" w:rsidTr="6E2F7DDF">
        <w:tc>
          <w:tcPr>
            <w:tcW w:w="3823" w:type="dxa"/>
            <w:vAlign w:val="center"/>
          </w:tcPr>
          <w:p w14:paraId="09472483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Author’s name and job title</w:t>
            </w:r>
          </w:p>
        </w:tc>
        <w:tc>
          <w:tcPr>
            <w:tcW w:w="5193" w:type="dxa"/>
            <w:vAlign w:val="center"/>
          </w:tcPr>
          <w:p w14:paraId="0950786F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Angela Hill Project and Change Manager</w:t>
            </w:r>
          </w:p>
        </w:tc>
      </w:tr>
      <w:tr w:rsidR="000A03F4" w:rsidRPr="008C1050" w14:paraId="4AC7636E" w14:textId="77777777" w:rsidTr="6E2F7DDF">
        <w:tc>
          <w:tcPr>
            <w:tcW w:w="3823" w:type="dxa"/>
            <w:vAlign w:val="center"/>
          </w:tcPr>
          <w:p w14:paraId="0E0C8020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Policy owner and job title</w:t>
            </w:r>
          </w:p>
        </w:tc>
        <w:tc>
          <w:tcPr>
            <w:tcW w:w="5193" w:type="dxa"/>
            <w:vAlign w:val="center"/>
          </w:tcPr>
          <w:p w14:paraId="109BF9B6" w14:textId="49480EF6" w:rsidR="000A03F4" w:rsidRPr="008C1050" w:rsidRDefault="00BA6CB3" w:rsidP="002A548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Kris Peach MD Extra Care</w:t>
            </w:r>
          </w:p>
        </w:tc>
      </w:tr>
      <w:tr w:rsidR="000A03F4" w:rsidRPr="008C1050" w14:paraId="7656765B" w14:textId="77777777" w:rsidTr="6E2F7DDF">
        <w:tc>
          <w:tcPr>
            <w:tcW w:w="3823" w:type="dxa"/>
            <w:vAlign w:val="center"/>
          </w:tcPr>
          <w:p w14:paraId="5E3E4229" w14:textId="77777777" w:rsidR="000A03F4" w:rsidRPr="008C1050" w:rsidRDefault="000A03F4" w:rsidP="002A548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10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Policy Steering Group approval date</w:t>
            </w:r>
          </w:p>
        </w:tc>
        <w:tc>
          <w:tcPr>
            <w:tcW w:w="5193" w:type="dxa"/>
            <w:vAlign w:val="center"/>
          </w:tcPr>
          <w:p w14:paraId="157CF883" w14:textId="64363D55" w:rsidR="000A03F4" w:rsidRPr="008C1050" w:rsidRDefault="3AA32BEE" w:rsidP="6E2F7DDF">
            <w:pPr>
              <w:spacing w:after="0"/>
            </w:pPr>
            <w:r w:rsidRPr="6E2F7DDF">
              <w:rPr>
                <w:rFonts w:asciiTheme="minorHAnsi" w:hAnsiTheme="minorHAnsi" w:cstheme="minorBidi"/>
                <w:sz w:val="24"/>
                <w:szCs w:val="24"/>
              </w:rPr>
              <w:t>November 2024</w:t>
            </w:r>
          </w:p>
        </w:tc>
      </w:tr>
    </w:tbl>
    <w:p w14:paraId="12B21BDB" w14:textId="77777777" w:rsidR="0005564C" w:rsidRPr="0005564C" w:rsidRDefault="0005564C" w:rsidP="000A03F4">
      <w:pPr>
        <w:pStyle w:val="Heading1"/>
        <w:spacing w:before="0"/>
        <w:rPr>
          <w:rFonts w:asciiTheme="minorHAnsi" w:eastAsia="Calibri" w:hAnsiTheme="minorHAnsi" w:cstheme="minorHAnsi"/>
          <w:b/>
          <w:color w:val="0070C0"/>
          <w:sz w:val="24"/>
          <w:szCs w:val="24"/>
        </w:rPr>
      </w:pPr>
    </w:p>
    <w:p w14:paraId="2D0006D1" w14:textId="7B7D5851" w:rsidR="000A03F4" w:rsidRPr="0035111E" w:rsidRDefault="000A03F4" w:rsidP="000A03F4">
      <w:pPr>
        <w:pStyle w:val="Heading1"/>
        <w:spacing w:before="0"/>
        <w:rPr>
          <w:rFonts w:asciiTheme="minorHAnsi" w:eastAsia="Calibri" w:hAnsiTheme="minorHAnsi" w:cstheme="minorHAnsi"/>
          <w:b/>
          <w:color w:val="0070C0"/>
          <w:sz w:val="28"/>
          <w:szCs w:val="28"/>
        </w:rPr>
      </w:pPr>
      <w:r w:rsidRPr="0035111E">
        <w:rPr>
          <w:rFonts w:asciiTheme="minorHAnsi" w:eastAsia="Calibri" w:hAnsiTheme="minorHAnsi" w:cstheme="minorHAnsi"/>
          <w:b/>
          <w:color w:val="0070C0"/>
          <w:sz w:val="28"/>
          <w:szCs w:val="28"/>
        </w:rPr>
        <w:t>Summary</w:t>
      </w:r>
    </w:p>
    <w:p w14:paraId="75123DE3" w14:textId="77777777" w:rsidR="000A03F4" w:rsidRDefault="000A03F4" w:rsidP="000A03F4">
      <w:pPr>
        <w:spacing w:after="0"/>
        <w:jc w:val="both"/>
        <w:rPr>
          <w:rFonts w:cstheme="minorHAnsi"/>
          <w:sz w:val="24"/>
          <w:szCs w:val="24"/>
        </w:rPr>
      </w:pPr>
      <w:r w:rsidRPr="00933ECF">
        <w:rPr>
          <w:rFonts w:cstheme="minorHAnsi"/>
          <w:sz w:val="24"/>
          <w:szCs w:val="24"/>
        </w:rPr>
        <w:t xml:space="preserve">This policy sets out our approach to preventing and </w:t>
      </w:r>
      <w:r>
        <w:rPr>
          <w:rFonts w:cstheme="minorHAnsi"/>
          <w:sz w:val="24"/>
          <w:szCs w:val="24"/>
        </w:rPr>
        <w:t>resolving</w:t>
      </w:r>
      <w:r w:rsidRPr="00933ECF">
        <w:rPr>
          <w:rFonts w:cstheme="minorHAnsi"/>
          <w:sz w:val="24"/>
          <w:szCs w:val="24"/>
        </w:rPr>
        <w:t xml:space="preserve"> pest</w:t>
      </w:r>
      <w:r>
        <w:rPr>
          <w:rFonts w:cstheme="minorHAnsi"/>
          <w:sz w:val="24"/>
          <w:szCs w:val="24"/>
        </w:rPr>
        <w:t xml:space="preserve"> infestations by:</w:t>
      </w:r>
      <w:r w:rsidRPr="00933ECF">
        <w:rPr>
          <w:rFonts w:cstheme="minorHAnsi"/>
          <w:sz w:val="24"/>
          <w:szCs w:val="24"/>
        </w:rPr>
        <w:t xml:space="preserve"> </w:t>
      </w:r>
    </w:p>
    <w:p w14:paraId="57DD35FC" w14:textId="13C11B6D" w:rsidR="000A03F4" w:rsidRPr="004C2790" w:rsidRDefault="000A03F4" w:rsidP="000A03F4">
      <w:pPr>
        <w:pStyle w:val="ListParagraph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4C2790">
        <w:rPr>
          <w:sz w:val="24"/>
          <w:szCs w:val="24"/>
        </w:rPr>
        <w:t>Outlin</w:t>
      </w:r>
      <w:r>
        <w:rPr>
          <w:sz w:val="24"/>
          <w:szCs w:val="24"/>
        </w:rPr>
        <w:t>ing</w:t>
      </w:r>
      <w:r w:rsidRPr="004C2790">
        <w:rPr>
          <w:sz w:val="24"/>
          <w:szCs w:val="24"/>
        </w:rPr>
        <w:t xml:space="preserve"> how </w:t>
      </w:r>
      <w:r>
        <w:rPr>
          <w:sz w:val="24"/>
          <w:szCs w:val="24"/>
        </w:rPr>
        <w:t xml:space="preserve">Housing </w:t>
      </w:r>
      <w:r w:rsidRPr="004C2790">
        <w:rPr>
          <w:sz w:val="24"/>
          <w:szCs w:val="24"/>
        </w:rPr>
        <w:t xml:space="preserve">21 </w:t>
      </w:r>
      <w:r w:rsidR="00E9537C">
        <w:rPr>
          <w:sz w:val="24"/>
          <w:szCs w:val="24"/>
        </w:rPr>
        <w:t xml:space="preserve">and residents can </w:t>
      </w:r>
      <w:r w:rsidRPr="004C2790">
        <w:rPr>
          <w:sz w:val="24"/>
          <w:szCs w:val="24"/>
        </w:rPr>
        <w:t xml:space="preserve">prevent and tackle pest infestations. </w:t>
      </w:r>
    </w:p>
    <w:p w14:paraId="5C6CDC96" w14:textId="77777777" w:rsidR="000A03F4" w:rsidRPr="009A04DE" w:rsidRDefault="000A03F4" w:rsidP="000A03F4">
      <w:pPr>
        <w:pStyle w:val="ListParagraph"/>
        <w:numPr>
          <w:ilvl w:val="0"/>
          <w:numId w:val="25"/>
        </w:numPr>
        <w:spacing w:after="0"/>
        <w:jc w:val="both"/>
      </w:pPr>
      <w:r w:rsidRPr="009A04DE">
        <w:rPr>
          <w:sz w:val="24"/>
          <w:szCs w:val="24"/>
        </w:rPr>
        <w:t>Outlin</w:t>
      </w:r>
      <w:r>
        <w:rPr>
          <w:sz w:val="24"/>
          <w:szCs w:val="24"/>
        </w:rPr>
        <w:t>ing</w:t>
      </w:r>
      <w:r w:rsidRPr="009A04DE">
        <w:rPr>
          <w:sz w:val="24"/>
          <w:szCs w:val="24"/>
        </w:rPr>
        <w:t xml:space="preserve"> the responsibilities of H</w:t>
      </w:r>
      <w:r>
        <w:rPr>
          <w:sz w:val="24"/>
          <w:szCs w:val="24"/>
        </w:rPr>
        <w:t xml:space="preserve">ousing </w:t>
      </w:r>
      <w:r w:rsidRPr="009A04DE">
        <w:rPr>
          <w:sz w:val="24"/>
          <w:szCs w:val="24"/>
        </w:rPr>
        <w:t xml:space="preserve">21 and residents </w:t>
      </w:r>
      <w:r w:rsidRPr="00E12495">
        <w:rPr>
          <w:sz w:val="24"/>
          <w:szCs w:val="24"/>
        </w:rPr>
        <w:t xml:space="preserve">for treating pests. </w:t>
      </w:r>
    </w:p>
    <w:p w14:paraId="575750BD" w14:textId="77777777" w:rsidR="000A03F4" w:rsidRPr="0005564C" w:rsidRDefault="000A03F4" w:rsidP="0005564C">
      <w:pPr>
        <w:spacing w:after="0"/>
        <w:jc w:val="both"/>
        <w:rPr>
          <w:sz w:val="24"/>
          <w:szCs w:val="24"/>
        </w:rPr>
      </w:pPr>
    </w:p>
    <w:p w14:paraId="4BC1523A" w14:textId="77777777" w:rsidR="000A03F4" w:rsidRPr="0035111E" w:rsidRDefault="000A03F4" w:rsidP="000A03F4">
      <w:pPr>
        <w:pStyle w:val="Heading1"/>
        <w:spacing w:before="0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35111E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Equality, </w:t>
      </w:r>
      <w:proofErr w:type="gramStart"/>
      <w:r w:rsidRPr="0035111E">
        <w:rPr>
          <w:rFonts w:asciiTheme="minorHAnsi" w:hAnsiTheme="minorHAnsi" w:cstheme="minorHAnsi"/>
          <w:b/>
          <w:bCs/>
          <w:color w:val="0070C0"/>
          <w:sz w:val="28"/>
          <w:szCs w:val="28"/>
        </w:rPr>
        <w:t>Diversity</w:t>
      </w:r>
      <w:proofErr w:type="gramEnd"/>
      <w:r w:rsidRPr="0035111E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and Inclusion </w:t>
      </w:r>
    </w:p>
    <w:p w14:paraId="527C66AB" w14:textId="288F1BC8" w:rsidR="000A03F4" w:rsidRDefault="000A03F4" w:rsidP="78CD0745">
      <w:pPr>
        <w:spacing w:after="0"/>
        <w:rPr>
          <w:rFonts w:asciiTheme="minorHAnsi" w:hAnsiTheme="minorHAnsi" w:cstheme="minorBidi"/>
          <w:sz w:val="24"/>
          <w:szCs w:val="24"/>
        </w:rPr>
      </w:pPr>
      <w:r w:rsidRPr="78CD0745">
        <w:rPr>
          <w:rFonts w:asciiTheme="minorHAnsi" w:hAnsiTheme="minorHAnsi" w:cstheme="minorBidi"/>
          <w:sz w:val="24"/>
          <w:szCs w:val="24"/>
        </w:rPr>
        <w:t>Housing 21 aspires to embed diversity and inclusion within all our organisational activities to enable these principles to become part of our everyday processes.</w:t>
      </w:r>
      <w:r w:rsidR="661A66F9" w:rsidRPr="78CD0745">
        <w:rPr>
          <w:rFonts w:asciiTheme="minorHAnsi" w:hAnsiTheme="minorHAnsi" w:cstheme="minorBidi"/>
          <w:sz w:val="24"/>
          <w:szCs w:val="24"/>
        </w:rPr>
        <w:t xml:space="preserve">  </w:t>
      </w:r>
      <w:r w:rsidR="1243B08A" w:rsidRPr="78CD0745">
        <w:rPr>
          <w:rFonts w:asciiTheme="minorHAnsi" w:hAnsiTheme="minorHAnsi" w:cstheme="minorBidi"/>
          <w:sz w:val="24"/>
          <w:szCs w:val="24"/>
        </w:rPr>
        <w:t>in accordance with the Equality Act 2010 w</w:t>
      </w:r>
      <w:r w:rsidR="661A66F9" w:rsidRPr="78CD0745">
        <w:rPr>
          <w:rFonts w:asciiTheme="minorHAnsi" w:hAnsiTheme="minorHAnsi" w:cstheme="minorBidi"/>
          <w:sz w:val="24"/>
          <w:szCs w:val="24"/>
        </w:rPr>
        <w:t xml:space="preserve">e will consider </w:t>
      </w:r>
      <w:r w:rsidR="54269FAA" w:rsidRPr="78CD0745">
        <w:rPr>
          <w:rFonts w:asciiTheme="minorHAnsi" w:hAnsiTheme="minorHAnsi" w:cstheme="minorBidi"/>
          <w:sz w:val="24"/>
          <w:szCs w:val="24"/>
        </w:rPr>
        <w:t>reasonable adjustments</w:t>
      </w:r>
      <w:r w:rsidR="4169546D" w:rsidRPr="78CD0745">
        <w:rPr>
          <w:rFonts w:asciiTheme="minorHAnsi" w:hAnsiTheme="minorHAnsi" w:cstheme="minorBidi"/>
          <w:sz w:val="24"/>
          <w:szCs w:val="24"/>
        </w:rPr>
        <w:t xml:space="preserve"> </w:t>
      </w:r>
      <w:r w:rsidR="54269FAA" w:rsidRPr="78CD0745">
        <w:rPr>
          <w:rFonts w:asciiTheme="minorHAnsi" w:hAnsiTheme="minorHAnsi" w:cstheme="minorBidi"/>
          <w:sz w:val="24"/>
          <w:szCs w:val="24"/>
        </w:rPr>
        <w:t xml:space="preserve">in our approach where </w:t>
      </w:r>
      <w:r w:rsidR="59F19A1C" w:rsidRPr="78CD0745">
        <w:rPr>
          <w:rFonts w:asciiTheme="minorHAnsi" w:hAnsiTheme="minorHAnsi" w:cstheme="minorBidi"/>
          <w:sz w:val="24"/>
          <w:szCs w:val="24"/>
        </w:rPr>
        <w:t>a</w:t>
      </w:r>
      <w:r w:rsidR="70262CF6" w:rsidRPr="78CD0745">
        <w:rPr>
          <w:rFonts w:asciiTheme="minorHAnsi" w:hAnsiTheme="minorHAnsi" w:cstheme="minorBidi"/>
          <w:sz w:val="24"/>
          <w:szCs w:val="24"/>
        </w:rPr>
        <w:t xml:space="preserve">n infestation may be attributed to the resident having a particular health condition. </w:t>
      </w:r>
    </w:p>
    <w:p w14:paraId="097B81AB" w14:textId="77777777" w:rsidR="000A03F4" w:rsidRPr="0005564C" w:rsidRDefault="000A03F4" w:rsidP="000A03F4">
      <w:pPr>
        <w:spacing w:after="0"/>
        <w:jc w:val="both"/>
        <w:rPr>
          <w:sz w:val="24"/>
          <w:szCs w:val="24"/>
        </w:rPr>
      </w:pPr>
    </w:p>
    <w:p w14:paraId="622A44E7" w14:textId="77777777" w:rsidR="000A03F4" w:rsidRPr="009C4517" w:rsidRDefault="000A03F4" w:rsidP="000A03F4">
      <w:pPr>
        <w:pStyle w:val="ListParagraph"/>
        <w:numPr>
          <w:ilvl w:val="0"/>
          <w:numId w:val="26"/>
        </w:numPr>
        <w:spacing w:after="0"/>
        <w:jc w:val="both"/>
        <w:rPr>
          <w:rFonts w:cstheme="minorHAnsi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Definition of Pests and Infestations </w:t>
      </w:r>
    </w:p>
    <w:p w14:paraId="0AA22C36" w14:textId="77777777" w:rsidR="000A03F4" w:rsidRDefault="000A03F4" w:rsidP="0005564C">
      <w:pPr>
        <w:spacing w:after="0"/>
        <w:jc w:val="both"/>
        <w:rPr>
          <w:sz w:val="24"/>
          <w:szCs w:val="24"/>
        </w:rPr>
      </w:pPr>
    </w:p>
    <w:p w14:paraId="0A86C260" w14:textId="63875DC6" w:rsidR="000A03F4" w:rsidRDefault="000A03F4" w:rsidP="78CD0745">
      <w:pPr>
        <w:spacing w:after="0"/>
        <w:jc w:val="both"/>
        <w:rPr>
          <w:rFonts w:asciiTheme="minorHAnsi" w:hAnsiTheme="minorHAnsi" w:cstheme="minorBidi"/>
          <w:color w:val="333333"/>
          <w:sz w:val="24"/>
          <w:szCs w:val="24"/>
        </w:rPr>
      </w:pPr>
      <w:r w:rsidRPr="00296471">
        <w:rPr>
          <w:b/>
          <w:bCs/>
          <w:color w:val="2F5496" w:themeColor="accent1" w:themeShade="BF"/>
          <w:sz w:val="24"/>
          <w:szCs w:val="24"/>
        </w:rPr>
        <w:t>1.1 Pest Infestations:</w:t>
      </w:r>
      <w:r w:rsidRPr="78CD0745">
        <w:rPr>
          <w:rFonts w:asciiTheme="minorHAnsi" w:hAnsiTheme="minorHAnsi" w:cstheme="minorBidi"/>
          <w:color w:val="2F5496" w:themeColor="accent1" w:themeShade="BF"/>
          <w:sz w:val="24"/>
          <w:szCs w:val="24"/>
        </w:rPr>
        <w:t xml:space="preserve"> </w:t>
      </w:r>
      <w:r w:rsidRPr="78CD0745">
        <w:rPr>
          <w:rFonts w:asciiTheme="minorHAnsi" w:hAnsiTheme="minorHAnsi" w:cstheme="minorBidi"/>
          <w:sz w:val="24"/>
          <w:szCs w:val="24"/>
        </w:rPr>
        <w:t>A</w:t>
      </w:r>
      <w:r w:rsidR="00E9537C" w:rsidRPr="78CD0745">
        <w:rPr>
          <w:rFonts w:asciiTheme="minorHAnsi" w:hAnsiTheme="minorHAnsi" w:cstheme="minorBidi"/>
          <w:sz w:val="24"/>
          <w:szCs w:val="24"/>
        </w:rPr>
        <w:t xml:space="preserve"> pest </w:t>
      </w:r>
      <w:r w:rsidR="00E9537C" w:rsidRPr="78CD0745">
        <w:rPr>
          <w:rFonts w:asciiTheme="minorHAnsi" w:hAnsiTheme="minorHAnsi" w:cstheme="minorBidi"/>
          <w:color w:val="202122"/>
          <w:sz w:val="24"/>
          <w:szCs w:val="24"/>
          <w:shd w:val="clear" w:color="auto" w:fill="FFFFFF"/>
        </w:rPr>
        <w:t>is widely considered to be any organism (typically vermin or insects) that cause</w:t>
      </w:r>
      <w:r w:rsidR="003C5789" w:rsidRPr="78CD0745">
        <w:rPr>
          <w:rFonts w:asciiTheme="minorHAnsi" w:hAnsiTheme="minorHAnsi" w:cstheme="minorBidi"/>
          <w:color w:val="202122"/>
          <w:sz w:val="24"/>
          <w:szCs w:val="24"/>
          <w:shd w:val="clear" w:color="auto" w:fill="FFFFFF"/>
        </w:rPr>
        <w:t>s</w:t>
      </w:r>
      <w:r w:rsidR="00E9537C" w:rsidRPr="78CD0745">
        <w:rPr>
          <w:rFonts w:asciiTheme="minorHAnsi" w:hAnsiTheme="minorHAnsi" w:cstheme="minorBidi"/>
          <w:color w:val="202122"/>
          <w:sz w:val="24"/>
          <w:szCs w:val="24"/>
          <w:shd w:val="clear" w:color="auto" w:fill="FFFFFF"/>
        </w:rPr>
        <w:t xml:space="preserve"> harm, </w:t>
      </w:r>
      <w:r w:rsidR="00E7779D" w:rsidRPr="78CD0745">
        <w:rPr>
          <w:rFonts w:asciiTheme="minorHAnsi" w:hAnsiTheme="minorHAnsi" w:cstheme="minorBidi"/>
          <w:color w:val="202122"/>
          <w:sz w:val="24"/>
          <w:szCs w:val="24"/>
          <w:shd w:val="clear" w:color="auto" w:fill="FFFFFF"/>
        </w:rPr>
        <w:t>nuisance,</w:t>
      </w:r>
      <w:r w:rsidR="00E9537C" w:rsidRPr="78CD0745">
        <w:rPr>
          <w:rFonts w:asciiTheme="minorHAnsi" w:hAnsiTheme="minorHAnsi" w:cstheme="minorBidi"/>
          <w:color w:val="202122"/>
          <w:sz w:val="24"/>
          <w:szCs w:val="24"/>
          <w:shd w:val="clear" w:color="auto" w:fill="FFFFFF"/>
        </w:rPr>
        <w:t xml:space="preserve"> or damage.  An infestation is the presence of pests in </w:t>
      </w:r>
      <w:r w:rsidR="29E2C7D6" w:rsidRPr="78CD0745">
        <w:rPr>
          <w:rFonts w:asciiTheme="minorHAnsi" w:hAnsiTheme="minorHAnsi" w:cstheme="minorBidi"/>
          <w:color w:val="202122"/>
          <w:sz w:val="24"/>
          <w:szCs w:val="24"/>
          <w:shd w:val="clear" w:color="auto" w:fill="FFFFFF"/>
        </w:rPr>
        <w:t xml:space="preserve">unusually </w:t>
      </w:r>
      <w:r w:rsidR="00E9537C" w:rsidRPr="78CD0745">
        <w:rPr>
          <w:rFonts w:asciiTheme="minorHAnsi" w:hAnsiTheme="minorHAnsi" w:cstheme="minorBidi"/>
          <w:color w:val="202122"/>
          <w:sz w:val="24"/>
          <w:szCs w:val="24"/>
          <w:shd w:val="clear" w:color="auto" w:fill="FFFFFF"/>
        </w:rPr>
        <w:t xml:space="preserve">large </w:t>
      </w:r>
      <w:r w:rsidRPr="78CD0745">
        <w:rPr>
          <w:rFonts w:asciiTheme="minorHAnsi" w:hAnsiTheme="minorHAnsi" w:cstheme="minorBidi"/>
          <w:sz w:val="24"/>
          <w:szCs w:val="24"/>
        </w:rPr>
        <w:t xml:space="preserve">numbers, see </w:t>
      </w:r>
      <w:r w:rsidRPr="78CD0745">
        <w:rPr>
          <w:rFonts w:asciiTheme="minorHAnsi" w:hAnsiTheme="minorHAnsi" w:cstheme="minorBidi"/>
          <w:color w:val="333333"/>
          <w:sz w:val="24"/>
          <w:szCs w:val="24"/>
        </w:rPr>
        <w:t xml:space="preserve">the </w:t>
      </w:r>
      <w:hyperlink r:id="rId14" w:history="1">
        <w:r w:rsidRPr="78CD0745">
          <w:rPr>
            <w:rStyle w:val="Hyperlink"/>
            <w:rFonts w:asciiTheme="minorHAnsi" w:hAnsiTheme="minorHAnsi" w:cstheme="minorBidi"/>
            <w:sz w:val="24"/>
            <w:szCs w:val="24"/>
          </w:rPr>
          <w:t>British Association of Pest Control</w:t>
        </w:r>
      </w:hyperlink>
      <w:r w:rsidRPr="78CD0745">
        <w:rPr>
          <w:rFonts w:asciiTheme="minorHAnsi" w:hAnsiTheme="minorHAnsi" w:cstheme="minorBidi"/>
          <w:color w:val="333333"/>
          <w:sz w:val="24"/>
          <w:szCs w:val="24"/>
        </w:rPr>
        <w:t>.</w:t>
      </w:r>
    </w:p>
    <w:p w14:paraId="6EDB9D89" w14:textId="77777777" w:rsidR="000A03F4" w:rsidRPr="00DB1D38" w:rsidRDefault="000A03F4" w:rsidP="000A03F4">
      <w:pPr>
        <w:spacing w:after="0"/>
        <w:jc w:val="both"/>
        <w:rPr>
          <w:sz w:val="24"/>
          <w:szCs w:val="24"/>
        </w:rPr>
      </w:pPr>
    </w:p>
    <w:p w14:paraId="7A37879A" w14:textId="476CC911" w:rsidR="000A03F4" w:rsidRPr="00A32DD9" w:rsidRDefault="003C5789" w:rsidP="000A03F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Infestations</w:t>
      </w:r>
      <w:r w:rsidR="00E953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that are </w:t>
      </w:r>
      <w:r w:rsidR="000A03F4" w:rsidRPr="00A32DD9">
        <w:rPr>
          <w:rFonts w:asciiTheme="minorHAnsi" w:hAnsiTheme="minorHAnsi" w:cstheme="minorHAnsi"/>
          <w:color w:val="333333"/>
          <w:sz w:val="24"/>
          <w:szCs w:val="24"/>
        </w:rPr>
        <w:t>prejudicial to health</w:t>
      </w:r>
      <w:r w:rsidR="000A03F4">
        <w:rPr>
          <w:rFonts w:asciiTheme="minorHAnsi" w:hAnsiTheme="minorHAnsi" w:cstheme="minorHAnsi"/>
          <w:color w:val="333333"/>
          <w:sz w:val="24"/>
          <w:szCs w:val="24"/>
        </w:rPr>
        <w:t>, may meet the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hyperlink r:id="rId15" w:history="1">
        <w:r w:rsidRPr="00A32DD9">
          <w:rPr>
            <w:rStyle w:val="Hyperlink"/>
            <w:rFonts w:asciiTheme="minorHAnsi" w:hAnsiTheme="minorHAnsi" w:cstheme="minorHAnsi"/>
            <w:sz w:val="24"/>
            <w:szCs w:val="24"/>
          </w:rPr>
          <w:t>Environmental Protection Act 1990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A03F4">
        <w:rPr>
          <w:rFonts w:asciiTheme="minorHAnsi" w:hAnsiTheme="minorHAnsi" w:cstheme="minorHAnsi"/>
          <w:color w:val="333333"/>
          <w:sz w:val="24"/>
          <w:szCs w:val="24"/>
        </w:rPr>
        <w:t xml:space="preserve"> definition of </w:t>
      </w:r>
      <w:r w:rsidR="000A03F4" w:rsidRPr="007B1C42">
        <w:rPr>
          <w:rFonts w:asciiTheme="minorHAnsi" w:hAnsiTheme="minorHAnsi" w:cstheme="minorHAnsi"/>
          <w:i/>
          <w:iCs/>
          <w:sz w:val="24"/>
          <w:szCs w:val="24"/>
        </w:rPr>
        <w:t>statutory nuisance</w:t>
      </w:r>
      <w:r w:rsidR="000A03F4" w:rsidRPr="00A32DD9">
        <w:rPr>
          <w:rFonts w:asciiTheme="minorHAnsi" w:hAnsiTheme="minorHAnsi" w:cstheme="minorHAnsi"/>
          <w:sz w:val="24"/>
          <w:szCs w:val="24"/>
        </w:rPr>
        <w:t xml:space="preserve"> </w:t>
      </w:r>
      <w:r w:rsidR="00E9537C">
        <w:rPr>
          <w:rFonts w:asciiTheme="minorHAnsi" w:hAnsiTheme="minorHAnsi" w:cstheme="minorHAnsi"/>
          <w:sz w:val="24"/>
          <w:szCs w:val="24"/>
        </w:rPr>
        <w:t>or</w:t>
      </w:r>
      <w:r w:rsidR="000A03F4">
        <w:rPr>
          <w:rFonts w:asciiTheme="minorHAnsi" w:hAnsiTheme="minorHAnsi" w:cstheme="minorHAnsi"/>
          <w:sz w:val="24"/>
          <w:szCs w:val="24"/>
        </w:rPr>
        <w:t xml:space="preserve"> </w:t>
      </w:r>
      <w:r w:rsidR="000A03F4" w:rsidRPr="00A32DD9">
        <w:rPr>
          <w:rFonts w:asciiTheme="minorHAnsi" w:hAnsiTheme="minorHAnsi" w:cstheme="minorHAnsi"/>
          <w:sz w:val="24"/>
          <w:szCs w:val="24"/>
        </w:rPr>
        <w:t xml:space="preserve">may be considered a </w:t>
      </w:r>
      <w:r w:rsidR="000A03F4" w:rsidRPr="00A32DD9">
        <w:rPr>
          <w:rFonts w:asciiTheme="minorHAnsi" w:hAnsiTheme="minorHAnsi" w:cstheme="minorHAnsi"/>
          <w:i/>
          <w:iCs/>
          <w:sz w:val="24"/>
          <w:szCs w:val="24"/>
        </w:rPr>
        <w:t>hazard</w:t>
      </w:r>
      <w:r w:rsidR="000A03F4" w:rsidRPr="00A32DD9">
        <w:rPr>
          <w:rFonts w:asciiTheme="minorHAnsi" w:hAnsiTheme="minorHAnsi" w:cstheme="minorHAnsi"/>
          <w:sz w:val="24"/>
          <w:szCs w:val="24"/>
        </w:rPr>
        <w:t xml:space="preserve"> under the </w:t>
      </w:r>
      <w:hyperlink r:id="rId16" w:history="1">
        <w:r w:rsidR="000A03F4" w:rsidRPr="00A32DD9">
          <w:rPr>
            <w:rStyle w:val="Hyperlink"/>
            <w:rFonts w:asciiTheme="minorHAnsi" w:hAnsiTheme="minorHAnsi" w:cstheme="minorHAnsi"/>
            <w:sz w:val="24"/>
            <w:szCs w:val="24"/>
          </w:rPr>
          <w:t>Housing Health and Rating System</w:t>
        </w:r>
      </w:hyperlink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0A03F4" w:rsidRPr="00A32DD9">
        <w:rPr>
          <w:rFonts w:asciiTheme="minorHAnsi" w:hAnsiTheme="minorHAnsi" w:cstheme="minorHAnsi"/>
          <w:sz w:val="24"/>
          <w:szCs w:val="24"/>
        </w:rPr>
        <w:t>i</w:t>
      </w:r>
      <w:r w:rsidR="000A03F4">
        <w:rPr>
          <w:rFonts w:asciiTheme="minorHAnsi" w:hAnsiTheme="minorHAnsi" w:cstheme="minorHAnsi"/>
          <w:sz w:val="24"/>
          <w:szCs w:val="24"/>
        </w:rPr>
        <w:t xml:space="preserve">f </w:t>
      </w:r>
      <w:r>
        <w:rPr>
          <w:rFonts w:asciiTheme="minorHAnsi" w:hAnsiTheme="minorHAnsi" w:cstheme="minorHAnsi"/>
          <w:sz w:val="24"/>
          <w:szCs w:val="24"/>
        </w:rPr>
        <w:t>it</w:t>
      </w:r>
      <w:r w:rsidR="00E953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leaves</w:t>
      </w:r>
      <w:r w:rsidR="00E9537C">
        <w:rPr>
          <w:rFonts w:asciiTheme="minorHAnsi" w:hAnsiTheme="minorHAnsi" w:cstheme="minorHAnsi"/>
          <w:sz w:val="24"/>
          <w:szCs w:val="24"/>
        </w:rPr>
        <w:t xml:space="preserve"> the </w:t>
      </w:r>
      <w:r w:rsidR="000A03F4">
        <w:rPr>
          <w:rFonts w:asciiTheme="minorHAnsi" w:hAnsiTheme="minorHAnsi" w:cstheme="minorHAnsi"/>
          <w:sz w:val="24"/>
          <w:szCs w:val="24"/>
        </w:rPr>
        <w:t xml:space="preserve">property unfit for habitation.  In both cases </w:t>
      </w:r>
      <w:r w:rsidR="000A03F4" w:rsidRPr="00A32DD9">
        <w:rPr>
          <w:rFonts w:asciiTheme="minorHAnsi" w:hAnsiTheme="minorHAnsi" w:cstheme="minorHAnsi"/>
          <w:sz w:val="24"/>
          <w:szCs w:val="24"/>
        </w:rPr>
        <w:t xml:space="preserve">there are obligations on the Local Authority and </w:t>
      </w:r>
      <w:r w:rsidR="000A03F4">
        <w:rPr>
          <w:rFonts w:asciiTheme="minorHAnsi" w:hAnsiTheme="minorHAnsi" w:cstheme="minorHAnsi"/>
          <w:sz w:val="24"/>
          <w:szCs w:val="24"/>
        </w:rPr>
        <w:t xml:space="preserve">Housing 21 </w:t>
      </w:r>
      <w:r>
        <w:rPr>
          <w:rFonts w:asciiTheme="minorHAnsi" w:hAnsiTheme="minorHAnsi" w:cstheme="minorHAnsi"/>
          <w:sz w:val="24"/>
          <w:szCs w:val="24"/>
        </w:rPr>
        <w:t xml:space="preserve">as the landlord </w:t>
      </w:r>
      <w:r w:rsidR="000A03F4" w:rsidRPr="00A32DD9">
        <w:rPr>
          <w:rFonts w:asciiTheme="minorHAnsi" w:hAnsiTheme="minorHAnsi" w:cstheme="minorHAnsi"/>
          <w:sz w:val="24"/>
          <w:szCs w:val="24"/>
        </w:rPr>
        <w:t xml:space="preserve">to take action to resolve the issue. </w:t>
      </w:r>
    </w:p>
    <w:p w14:paraId="3F5A2272" w14:textId="77777777" w:rsidR="000A03F4" w:rsidRPr="00FF6E1B" w:rsidRDefault="000A03F4" w:rsidP="000A03F4">
      <w:pPr>
        <w:spacing w:after="0"/>
        <w:jc w:val="both"/>
        <w:rPr>
          <w:b/>
          <w:bCs/>
          <w:sz w:val="24"/>
          <w:szCs w:val="24"/>
        </w:rPr>
      </w:pPr>
    </w:p>
    <w:p w14:paraId="7FE840DC" w14:textId="42EB68D1" w:rsidR="000A03F4" w:rsidRPr="003651CB" w:rsidRDefault="000A03F4" w:rsidP="000A03F4">
      <w:pPr>
        <w:spacing w:after="0"/>
        <w:jc w:val="both"/>
        <w:rPr>
          <w:sz w:val="24"/>
          <w:szCs w:val="24"/>
        </w:rPr>
      </w:pPr>
      <w:bookmarkStart w:id="0" w:name="seriousinfestation"/>
      <w:r w:rsidRPr="00296471">
        <w:rPr>
          <w:b/>
          <w:bCs/>
          <w:color w:val="2F5496" w:themeColor="accent1" w:themeShade="BF"/>
          <w:sz w:val="24"/>
          <w:szCs w:val="24"/>
        </w:rPr>
        <w:t>1.2 Serious Pest Infestations</w:t>
      </w:r>
      <w:bookmarkEnd w:id="0"/>
      <w:r w:rsidRPr="00296471">
        <w:rPr>
          <w:b/>
          <w:bCs/>
          <w:color w:val="2F5496" w:themeColor="accent1" w:themeShade="BF"/>
          <w:sz w:val="24"/>
          <w:szCs w:val="24"/>
        </w:rPr>
        <w:t>:</w:t>
      </w:r>
      <w:r w:rsidRPr="00F51850">
        <w:rPr>
          <w:color w:val="2F5496" w:themeColor="accent1" w:themeShade="BF"/>
          <w:sz w:val="24"/>
          <w:szCs w:val="24"/>
        </w:rPr>
        <w:t xml:space="preserve">  </w:t>
      </w:r>
      <w:r>
        <w:rPr>
          <w:sz w:val="24"/>
          <w:szCs w:val="24"/>
        </w:rPr>
        <w:t xml:space="preserve">Are those that </w:t>
      </w:r>
      <w:r w:rsidRPr="003651CB">
        <w:rPr>
          <w:sz w:val="24"/>
          <w:szCs w:val="24"/>
        </w:rPr>
        <w:t>are a risk to public health</w:t>
      </w:r>
      <w:r>
        <w:rPr>
          <w:sz w:val="24"/>
          <w:szCs w:val="24"/>
        </w:rPr>
        <w:t xml:space="preserve"> or spread disease</w:t>
      </w:r>
      <w:r w:rsidRPr="003651CB">
        <w:rPr>
          <w:sz w:val="24"/>
          <w:szCs w:val="24"/>
        </w:rPr>
        <w:t xml:space="preserve"> </w:t>
      </w:r>
      <w:r w:rsidR="00296471">
        <w:rPr>
          <w:sz w:val="24"/>
          <w:szCs w:val="24"/>
        </w:rPr>
        <w:t>e.g.</w:t>
      </w:r>
    </w:p>
    <w:p w14:paraId="0C0D22C6" w14:textId="03BCE87E" w:rsidR="000A03F4" w:rsidRPr="003651CB" w:rsidRDefault="000A03F4" w:rsidP="000A03F4">
      <w:pPr>
        <w:pStyle w:val="ListParagraph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78CD0745">
        <w:rPr>
          <w:sz w:val="24"/>
          <w:szCs w:val="24"/>
        </w:rPr>
        <w:lastRenderedPageBreak/>
        <w:t xml:space="preserve">Rats or mice-where </w:t>
      </w:r>
      <w:r w:rsidR="6BEEACD9" w:rsidRPr="78CD0745">
        <w:rPr>
          <w:sz w:val="24"/>
          <w:szCs w:val="24"/>
        </w:rPr>
        <w:t>present in unusually large numbers</w:t>
      </w:r>
      <w:r w:rsidRPr="78CD0745">
        <w:rPr>
          <w:sz w:val="24"/>
          <w:szCs w:val="24"/>
        </w:rPr>
        <w:t xml:space="preserve">. </w:t>
      </w:r>
    </w:p>
    <w:p w14:paraId="6EFBBA4D" w14:textId="77777777" w:rsidR="000A03F4" w:rsidRDefault="000A03F4" w:rsidP="000A03F4">
      <w:pPr>
        <w:pStyle w:val="ListParagraph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597243">
        <w:rPr>
          <w:sz w:val="24"/>
          <w:szCs w:val="24"/>
        </w:rPr>
        <w:t xml:space="preserve">Bedbugs which can spread </w:t>
      </w:r>
      <w:r>
        <w:rPr>
          <w:sz w:val="24"/>
          <w:szCs w:val="24"/>
        </w:rPr>
        <w:t>to the</w:t>
      </w:r>
      <w:r w:rsidRPr="00597243">
        <w:rPr>
          <w:sz w:val="24"/>
          <w:szCs w:val="24"/>
        </w:rPr>
        <w:t xml:space="preserve"> whole building and can be difficult to eradicate.</w:t>
      </w:r>
    </w:p>
    <w:p w14:paraId="4A271AE7" w14:textId="77777777" w:rsidR="000A03F4" w:rsidRPr="003651CB" w:rsidRDefault="000A03F4" w:rsidP="000A03F4">
      <w:pPr>
        <w:pStyle w:val="ListParagraph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3651CB">
        <w:rPr>
          <w:sz w:val="24"/>
          <w:szCs w:val="24"/>
        </w:rPr>
        <w:t>Cockroaches that may spread disease</w:t>
      </w:r>
      <w:r>
        <w:rPr>
          <w:sz w:val="24"/>
          <w:szCs w:val="24"/>
        </w:rPr>
        <w:t>.</w:t>
      </w:r>
      <w:r w:rsidRPr="003651CB">
        <w:rPr>
          <w:sz w:val="24"/>
          <w:szCs w:val="24"/>
        </w:rPr>
        <w:t xml:space="preserve"> </w:t>
      </w:r>
    </w:p>
    <w:p w14:paraId="593FDE5E" w14:textId="77777777" w:rsidR="000A03F4" w:rsidRDefault="000A03F4" w:rsidP="0005564C">
      <w:pPr>
        <w:spacing w:after="0"/>
        <w:jc w:val="both"/>
        <w:rPr>
          <w:sz w:val="24"/>
          <w:szCs w:val="24"/>
        </w:rPr>
      </w:pPr>
    </w:p>
    <w:p w14:paraId="02429CCF" w14:textId="77777777" w:rsidR="000A03F4" w:rsidRPr="00D329ED" w:rsidRDefault="000A03F4" w:rsidP="000A03F4">
      <w:pPr>
        <w:pStyle w:val="ListParagraph"/>
        <w:numPr>
          <w:ilvl w:val="0"/>
          <w:numId w:val="26"/>
        </w:numPr>
        <w:spacing w:after="0"/>
        <w:jc w:val="both"/>
        <w:rPr>
          <w:rFonts w:cstheme="minorHAnsi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Pest Prevention </w:t>
      </w:r>
    </w:p>
    <w:p w14:paraId="508670D0" w14:textId="77777777" w:rsidR="000A03F4" w:rsidRDefault="000A03F4" w:rsidP="000A03F4">
      <w:pPr>
        <w:spacing w:after="0"/>
        <w:jc w:val="both"/>
        <w:rPr>
          <w:sz w:val="24"/>
          <w:szCs w:val="24"/>
        </w:rPr>
      </w:pPr>
    </w:p>
    <w:p w14:paraId="50A2BD92" w14:textId="3C22E83F" w:rsidR="000A03F4" w:rsidRDefault="000A03F4" w:rsidP="000A03F4">
      <w:pPr>
        <w:spacing w:after="0"/>
        <w:jc w:val="both"/>
        <w:rPr>
          <w:sz w:val="24"/>
          <w:szCs w:val="24"/>
        </w:rPr>
      </w:pPr>
      <w:r w:rsidRPr="00F54FC4">
        <w:rPr>
          <w:sz w:val="24"/>
          <w:szCs w:val="24"/>
        </w:rPr>
        <w:t xml:space="preserve">Housing 21 will take reasonable steps to prevent </w:t>
      </w:r>
      <w:r>
        <w:rPr>
          <w:sz w:val="24"/>
          <w:szCs w:val="24"/>
        </w:rPr>
        <w:t xml:space="preserve">pests in our communal areas as well as offer advice on prevention of pests to residents.   Residents </w:t>
      </w:r>
      <w:r w:rsidR="007557C3">
        <w:rPr>
          <w:sz w:val="24"/>
          <w:szCs w:val="24"/>
        </w:rPr>
        <w:t xml:space="preserve">are required to </w:t>
      </w:r>
      <w:r>
        <w:rPr>
          <w:sz w:val="24"/>
          <w:szCs w:val="24"/>
        </w:rPr>
        <w:t xml:space="preserve">notify their manager if they suspect an infestation, particularly for serious pests such as bed bugs. </w:t>
      </w:r>
    </w:p>
    <w:p w14:paraId="0E4F6B00" w14:textId="77777777" w:rsidR="000A03F4" w:rsidRDefault="000A03F4" w:rsidP="000A03F4">
      <w:pPr>
        <w:spacing w:after="0"/>
        <w:jc w:val="both"/>
        <w:rPr>
          <w:sz w:val="24"/>
          <w:szCs w:val="24"/>
        </w:rPr>
      </w:pPr>
    </w:p>
    <w:p w14:paraId="17C89420" w14:textId="77777777" w:rsidR="000A03F4" w:rsidRDefault="000A03F4" w:rsidP="000A03F4">
      <w:pPr>
        <w:spacing w:after="0"/>
        <w:jc w:val="both"/>
        <w:rPr>
          <w:sz w:val="24"/>
          <w:szCs w:val="24"/>
        </w:rPr>
      </w:pPr>
      <w:r w:rsidRPr="00E028C8">
        <w:rPr>
          <w:sz w:val="24"/>
          <w:szCs w:val="24"/>
        </w:rPr>
        <w:t xml:space="preserve">Any behaviour by </w:t>
      </w:r>
      <w:r>
        <w:rPr>
          <w:sz w:val="24"/>
          <w:szCs w:val="24"/>
        </w:rPr>
        <w:t>residents</w:t>
      </w:r>
      <w:r w:rsidRPr="00E028C8">
        <w:rPr>
          <w:sz w:val="24"/>
          <w:szCs w:val="24"/>
        </w:rPr>
        <w:t xml:space="preserve"> which may attract pests to their property, such as feeding pigeons</w:t>
      </w:r>
      <w:r>
        <w:rPr>
          <w:sz w:val="24"/>
          <w:szCs w:val="24"/>
        </w:rPr>
        <w:t>, poor property hygiene or</w:t>
      </w:r>
      <w:r w:rsidRPr="00E028C8">
        <w:rPr>
          <w:sz w:val="24"/>
          <w:szCs w:val="24"/>
        </w:rPr>
        <w:t xml:space="preserve"> leaving open food sources </w:t>
      </w:r>
      <w:r>
        <w:rPr>
          <w:sz w:val="24"/>
          <w:szCs w:val="24"/>
        </w:rPr>
        <w:t>will be strongly discouraged and, where persistent, may be addressed a</w:t>
      </w:r>
      <w:r w:rsidRPr="00E028C8">
        <w:rPr>
          <w:sz w:val="24"/>
          <w:szCs w:val="24"/>
        </w:rPr>
        <w:t>s a tenancy breach</w:t>
      </w:r>
      <w:r>
        <w:rPr>
          <w:sz w:val="24"/>
          <w:szCs w:val="24"/>
        </w:rPr>
        <w:t>.</w:t>
      </w:r>
    </w:p>
    <w:p w14:paraId="04E76127" w14:textId="77777777" w:rsidR="000A03F4" w:rsidRDefault="000A03F4" w:rsidP="000A03F4">
      <w:pPr>
        <w:spacing w:after="0"/>
        <w:jc w:val="both"/>
        <w:rPr>
          <w:sz w:val="24"/>
          <w:szCs w:val="24"/>
        </w:rPr>
      </w:pPr>
    </w:p>
    <w:p w14:paraId="3B86BA42" w14:textId="77777777" w:rsidR="000A03F4" w:rsidRPr="0035111E" w:rsidRDefault="000A03F4" w:rsidP="000A03F4">
      <w:pPr>
        <w:pStyle w:val="ListParagraph"/>
        <w:numPr>
          <w:ilvl w:val="0"/>
          <w:numId w:val="26"/>
        </w:numPr>
        <w:spacing w:after="0"/>
        <w:jc w:val="both"/>
        <w:rPr>
          <w:rFonts w:cstheme="minorHAnsi"/>
          <w:sz w:val="28"/>
          <w:szCs w:val="28"/>
        </w:rPr>
      </w:pPr>
      <w:r w:rsidRPr="0035111E">
        <w:rPr>
          <w:b/>
          <w:bCs/>
          <w:color w:val="0070C0"/>
          <w:sz w:val="28"/>
          <w:szCs w:val="28"/>
        </w:rPr>
        <w:t xml:space="preserve">Responsibilities for </w:t>
      </w:r>
      <w:r>
        <w:rPr>
          <w:b/>
          <w:bCs/>
          <w:color w:val="0070C0"/>
          <w:sz w:val="28"/>
          <w:szCs w:val="28"/>
        </w:rPr>
        <w:t xml:space="preserve">Eradication of Pests </w:t>
      </w:r>
    </w:p>
    <w:p w14:paraId="3AA44C72" w14:textId="77777777" w:rsidR="000A03F4" w:rsidRPr="00530E42" w:rsidRDefault="000A03F4" w:rsidP="000A03F4">
      <w:pPr>
        <w:spacing w:after="0"/>
        <w:ind w:left="360"/>
        <w:jc w:val="both"/>
        <w:rPr>
          <w:sz w:val="24"/>
          <w:szCs w:val="24"/>
        </w:rPr>
      </w:pPr>
    </w:p>
    <w:p w14:paraId="4C157C6B" w14:textId="22348A09" w:rsidR="000A03F4" w:rsidRPr="00B74DFC" w:rsidRDefault="000A03F4" w:rsidP="000A03F4">
      <w:pPr>
        <w:spacing w:after="0"/>
        <w:jc w:val="both"/>
        <w:rPr>
          <w:sz w:val="24"/>
          <w:szCs w:val="24"/>
        </w:rPr>
      </w:pPr>
      <w:r w:rsidRPr="00563890">
        <w:rPr>
          <w:b/>
          <w:bCs/>
          <w:color w:val="2F5496" w:themeColor="accent1" w:themeShade="BF"/>
          <w:sz w:val="24"/>
          <w:szCs w:val="24"/>
        </w:rPr>
        <w:t>3.1 Residents:</w:t>
      </w:r>
      <w:r w:rsidRPr="00563890">
        <w:rPr>
          <w:color w:val="2F5496" w:themeColor="accent1" w:themeShade="BF"/>
          <w:sz w:val="24"/>
          <w:szCs w:val="24"/>
        </w:rPr>
        <w:t xml:space="preserve"> </w:t>
      </w:r>
      <w:r w:rsidRPr="00530E42">
        <w:rPr>
          <w:sz w:val="24"/>
          <w:szCs w:val="24"/>
        </w:rPr>
        <w:t>are responsible for the prevention, treatment</w:t>
      </w:r>
      <w:r w:rsidR="00CB558C">
        <w:rPr>
          <w:sz w:val="24"/>
          <w:szCs w:val="24"/>
        </w:rPr>
        <w:t xml:space="preserve"> (and associated costs)</w:t>
      </w:r>
      <w:r w:rsidRPr="00530E42">
        <w:rPr>
          <w:sz w:val="24"/>
          <w:szCs w:val="24"/>
        </w:rPr>
        <w:t xml:space="preserve"> of most common </w:t>
      </w:r>
      <w:r w:rsidRPr="00B74DFC">
        <w:rPr>
          <w:sz w:val="24"/>
          <w:szCs w:val="24"/>
        </w:rPr>
        <w:t>pest</w:t>
      </w:r>
      <w:r>
        <w:rPr>
          <w:sz w:val="24"/>
          <w:szCs w:val="24"/>
        </w:rPr>
        <w:t xml:space="preserve"> </w:t>
      </w:r>
      <w:r w:rsidRPr="00B74DFC">
        <w:rPr>
          <w:sz w:val="24"/>
          <w:szCs w:val="24"/>
        </w:rPr>
        <w:t>infestations within their own private property.   Where possible</w:t>
      </w:r>
      <w:r>
        <w:rPr>
          <w:sz w:val="24"/>
          <w:szCs w:val="24"/>
        </w:rPr>
        <w:t>,</w:t>
      </w:r>
      <w:r w:rsidRPr="00B74DFC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ousing </w:t>
      </w:r>
      <w:r w:rsidRPr="00B74DFC">
        <w:rPr>
          <w:sz w:val="24"/>
          <w:szCs w:val="24"/>
        </w:rPr>
        <w:t>21 will offer advice or assistance in sourcing services or products for the eradication of pests</w:t>
      </w:r>
      <w:r>
        <w:rPr>
          <w:sz w:val="24"/>
          <w:szCs w:val="24"/>
        </w:rPr>
        <w:t>.</w:t>
      </w:r>
      <w:r w:rsidRPr="00B74DFC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B74DFC">
        <w:rPr>
          <w:sz w:val="24"/>
          <w:szCs w:val="24"/>
        </w:rPr>
        <w:t>owever</w:t>
      </w:r>
      <w:r>
        <w:rPr>
          <w:sz w:val="24"/>
          <w:szCs w:val="24"/>
        </w:rPr>
        <w:t xml:space="preserve">, </w:t>
      </w:r>
      <w:r w:rsidRPr="00B74DFC">
        <w:rPr>
          <w:sz w:val="24"/>
          <w:szCs w:val="24"/>
        </w:rPr>
        <w:t xml:space="preserve">residents will be responsible for their decision to purchase </w:t>
      </w:r>
      <w:r w:rsidR="00F61F51">
        <w:rPr>
          <w:sz w:val="24"/>
          <w:szCs w:val="24"/>
        </w:rPr>
        <w:t>and</w:t>
      </w:r>
      <w:r w:rsidRPr="00B74DFC">
        <w:rPr>
          <w:sz w:val="24"/>
          <w:szCs w:val="24"/>
        </w:rPr>
        <w:t xml:space="preserve"> all associated costs. </w:t>
      </w:r>
    </w:p>
    <w:p w14:paraId="6F52E7E4" w14:textId="77777777" w:rsidR="000A03F4" w:rsidRPr="00B74DFC" w:rsidRDefault="000A03F4" w:rsidP="000A03F4">
      <w:pPr>
        <w:spacing w:after="0"/>
        <w:ind w:left="-360"/>
        <w:jc w:val="both"/>
        <w:rPr>
          <w:sz w:val="24"/>
          <w:szCs w:val="24"/>
        </w:rPr>
      </w:pPr>
    </w:p>
    <w:p w14:paraId="5A96F98E" w14:textId="77533F15" w:rsidR="000A03F4" w:rsidRPr="004562FB" w:rsidRDefault="000A03F4" w:rsidP="000A03F4">
      <w:pPr>
        <w:spacing w:after="0"/>
        <w:jc w:val="both"/>
        <w:rPr>
          <w:sz w:val="24"/>
          <w:szCs w:val="24"/>
        </w:rPr>
      </w:pPr>
      <w:r w:rsidRPr="74000377">
        <w:rPr>
          <w:b/>
          <w:bCs/>
          <w:color w:val="2F5496" w:themeColor="accent1" w:themeShade="BF"/>
          <w:sz w:val="24"/>
          <w:szCs w:val="24"/>
        </w:rPr>
        <w:t>3.2 Housing 21</w:t>
      </w:r>
      <w:r w:rsidRPr="74000377">
        <w:rPr>
          <w:color w:val="2F5496" w:themeColor="accent1" w:themeShade="BF"/>
          <w:sz w:val="24"/>
          <w:szCs w:val="24"/>
        </w:rPr>
        <w:t xml:space="preserve">:  </w:t>
      </w:r>
      <w:r w:rsidRPr="74000377">
        <w:rPr>
          <w:sz w:val="24"/>
          <w:szCs w:val="24"/>
        </w:rPr>
        <w:t xml:space="preserve">are responsible for the treatment of pest infestations in the </w:t>
      </w:r>
      <w:r w:rsidR="00F61F51" w:rsidRPr="74000377">
        <w:rPr>
          <w:sz w:val="24"/>
          <w:szCs w:val="24"/>
        </w:rPr>
        <w:t>internal</w:t>
      </w:r>
      <w:r w:rsidR="00497B6F" w:rsidRPr="74000377">
        <w:rPr>
          <w:sz w:val="24"/>
          <w:szCs w:val="24"/>
        </w:rPr>
        <w:t>/</w:t>
      </w:r>
      <w:r w:rsidR="00F61F51" w:rsidRPr="74000377">
        <w:rPr>
          <w:sz w:val="24"/>
          <w:szCs w:val="24"/>
        </w:rPr>
        <w:t xml:space="preserve">external </w:t>
      </w:r>
      <w:r w:rsidRPr="74000377">
        <w:rPr>
          <w:sz w:val="24"/>
          <w:szCs w:val="24"/>
        </w:rPr>
        <w:t>communal areas</w:t>
      </w:r>
      <w:r w:rsidR="00497B6F" w:rsidRPr="74000377">
        <w:rPr>
          <w:sz w:val="24"/>
          <w:szCs w:val="24"/>
        </w:rPr>
        <w:t xml:space="preserve">.  Responsibility </w:t>
      </w:r>
      <w:r w:rsidR="00F61F51" w:rsidRPr="74000377">
        <w:rPr>
          <w:sz w:val="24"/>
          <w:szCs w:val="24"/>
        </w:rPr>
        <w:t xml:space="preserve">may extend to </w:t>
      </w:r>
      <w:r w:rsidR="0005564C" w:rsidRPr="74000377">
        <w:rPr>
          <w:sz w:val="24"/>
          <w:szCs w:val="24"/>
        </w:rPr>
        <w:t>residents’</w:t>
      </w:r>
      <w:r w:rsidR="00F61F51" w:rsidRPr="74000377">
        <w:rPr>
          <w:sz w:val="24"/>
          <w:szCs w:val="24"/>
        </w:rPr>
        <w:t xml:space="preserve"> homes i</w:t>
      </w:r>
      <w:r w:rsidR="00497B6F" w:rsidRPr="74000377">
        <w:rPr>
          <w:sz w:val="24"/>
          <w:szCs w:val="24"/>
        </w:rPr>
        <w:t xml:space="preserve">f </w:t>
      </w:r>
      <w:r w:rsidR="00F61F51" w:rsidRPr="74000377">
        <w:rPr>
          <w:sz w:val="24"/>
          <w:szCs w:val="24"/>
        </w:rPr>
        <w:t>evident that a</w:t>
      </w:r>
      <w:r w:rsidR="0005564C" w:rsidRPr="74000377">
        <w:rPr>
          <w:sz w:val="24"/>
          <w:szCs w:val="24"/>
        </w:rPr>
        <w:t xml:space="preserve">n </w:t>
      </w:r>
      <w:r w:rsidR="00F61F51" w:rsidRPr="74000377">
        <w:rPr>
          <w:sz w:val="24"/>
          <w:szCs w:val="24"/>
        </w:rPr>
        <w:t xml:space="preserve">infestation has spread from a communal area </w:t>
      </w:r>
      <w:r w:rsidR="00497B6F" w:rsidRPr="74000377">
        <w:rPr>
          <w:sz w:val="24"/>
          <w:szCs w:val="24"/>
        </w:rPr>
        <w:t>or if the cause is found to be a fault in the fabric of the building</w:t>
      </w:r>
      <w:r w:rsidR="00F61F51" w:rsidRPr="74000377">
        <w:rPr>
          <w:sz w:val="24"/>
          <w:szCs w:val="24"/>
        </w:rPr>
        <w:t>.</w:t>
      </w:r>
      <w:r w:rsidRPr="74000377">
        <w:rPr>
          <w:sz w:val="24"/>
          <w:szCs w:val="24"/>
        </w:rPr>
        <w:t xml:space="preserve">  </w:t>
      </w:r>
      <w:r w:rsidR="00F61F51" w:rsidRPr="74000377">
        <w:rPr>
          <w:sz w:val="24"/>
          <w:szCs w:val="24"/>
        </w:rPr>
        <w:t>P</w:t>
      </w:r>
      <w:r w:rsidRPr="74000377">
        <w:rPr>
          <w:sz w:val="24"/>
          <w:szCs w:val="24"/>
        </w:rPr>
        <w:t>ests</w:t>
      </w:r>
      <w:r w:rsidR="00F61F51" w:rsidRPr="74000377">
        <w:rPr>
          <w:sz w:val="24"/>
          <w:szCs w:val="24"/>
        </w:rPr>
        <w:t xml:space="preserve"> will be treated</w:t>
      </w:r>
      <w:r w:rsidRPr="74000377">
        <w:rPr>
          <w:sz w:val="24"/>
          <w:szCs w:val="24"/>
        </w:rPr>
        <w:t xml:space="preserve"> within an appropriate timescale that considers the impact and risk to people, environment,</w:t>
      </w:r>
      <w:r>
        <w:t xml:space="preserve"> </w:t>
      </w:r>
      <w:r w:rsidRPr="74000377">
        <w:rPr>
          <w:sz w:val="24"/>
          <w:szCs w:val="24"/>
        </w:rPr>
        <w:t>and property</w:t>
      </w:r>
      <w:r w:rsidR="00497B6F" w:rsidRPr="74000377">
        <w:rPr>
          <w:sz w:val="24"/>
          <w:szCs w:val="24"/>
        </w:rPr>
        <w:t>.  Housing 21</w:t>
      </w:r>
      <w:r w:rsidRPr="74000377">
        <w:rPr>
          <w:sz w:val="24"/>
          <w:szCs w:val="24"/>
        </w:rPr>
        <w:t xml:space="preserve"> will seek professional advice where appropriate</w:t>
      </w:r>
      <w:r w:rsidR="00497B6F" w:rsidRPr="74000377">
        <w:rPr>
          <w:sz w:val="24"/>
          <w:szCs w:val="24"/>
        </w:rPr>
        <w:t xml:space="preserve"> and will </w:t>
      </w:r>
      <w:r w:rsidRPr="74000377">
        <w:rPr>
          <w:sz w:val="24"/>
          <w:szCs w:val="24"/>
        </w:rPr>
        <w:t>mak</w:t>
      </w:r>
      <w:r w:rsidR="00497B6F" w:rsidRPr="74000377">
        <w:rPr>
          <w:sz w:val="24"/>
          <w:szCs w:val="24"/>
        </w:rPr>
        <w:t>e</w:t>
      </w:r>
      <w:r w:rsidRPr="74000377">
        <w:rPr>
          <w:sz w:val="24"/>
          <w:szCs w:val="24"/>
        </w:rPr>
        <w:t xml:space="preserve"> use of free </w:t>
      </w:r>
      <w:r w:rsidR="00497B6F" w:rsidRPr="74000377">
        <w:rPr>
          <w:sz w:val="24"/>
          <w:szCs w:val="24"/>
        </w:rPr>
        <w:t>Local</w:t>
      </w:r>
      <w:r w:rsidRPr="74000377">
        <w:rPr>
          <w:sz w:val="24"/>
          <w:szCs w:val="24"/>
        </w:rPr>
        <w:t xml:space="preserve"> Authority </w:t>
      </w:r>
      <w:r w:rsidR="00497B6F" w:rsidRPr="74000377">
        <w:rPr>
          <w:sz w:val="24"/>
          <w:szCs w:val="24"/>
        </w:rPr>
        <w:t xml:space="preserve">services </w:t>
      </w:r>
      <w:r w:rsidRPr="74000377">
        <w:rPr>
          <w:sz w:val="24"/>
          <w:szCs w:val="24"/>
        </w:rPr>
        <w:t xml:space="preserve">where applicable. </w:t>
      </w:r>
    </w:p>
    <w:p w14:paraId="6CF0B3CB" w14:textId="77777777" w:rsidR="000A03F4" w:rsidRPr="004562FB" w:rsidRDefault="000A03F4" w:rsidP="000A03F4">
      <w:pPr>
        <w:spacing w:after="0"/>
        <w:ind w:left="360"/>
        <w:jc w:val="both"/>
        <w:rPr>
          <w:sz w:val="24"/>
          <w:szCs w:val="24"/>
        </w:rPr>
      </w:pPr>
    </w:p>
    <w:p w14:paraId="692E7292" w14:textId="3983FC2A" w:rsidR="000A03F4" w:rsidRDefault="000A03F4" w:rsidP="000A03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Housing 21 may also intervene where there is a </w:t>
      </w:r>
      <w:hyperlink w:anchor="seriousinfestation" w:history="1">
        <w:r w:rsidRPr="00543FF3">
          <w:rPr>
            <w:rStyle w:val="Hyperlink"/>
            <w:sz w:val="24"/>
            <w:szCs w:val="24"/>
          </w:rPr>
          <w:t>serious infestation</w:t>
        </w:r>
      </w:hyperlink>
      <w:r>
        <w:rPr>
          <w:sz w:val="24"/>
          <w:szCs w:val="24"/>
        </w:rPr>
        <w:t xml:space="preserve"> (such as bed bugs) in a resident’s property that risks spreading to communal areas, or other residents’ properties</w:t>
      </w:r>
      <w:r w:rsidR="00497B6F">
        <w:rPr>
          <w:sz w:val="24"/>
          <w:szCs w:val="24"/>
        </w:rPr>
        <w:t>.</w:t>
      </w:r>
      <w:r>
        <w:rPr>
          <w:sz w:val="24"/>
          <w:szCs w:val="24"/>
        </w:rPr>
        <w:t xml:space="preserve">  Where access is denied, we may need to take legal action to gain access to treat the issue.</w:t>
      </w:r>
    </w:p>
    <w:p w14:paraId="35EE46BF" w14:textId="77777777" w:rsidR="000A03F4" w:rsidRDefault="000A03F4" w:rsidP="000A03F4">
      <w:pPr>
        <w:spacing w:after="0"/>
        <w:jc w:val="both"/>
        <w:rPr>
          <w:sz w:val="24"/>
          <w:szCs w:val="24"/>
        </w:rPr>
      </w:pPr>
    </w:p>
    <w:p w14:paraId="111CE2F5" w14:textId="2859C734" w:rsidR="000A03F4" w:rsidRDefault="000A03F4" w:rsidP="74000377">
      <w:pPr>
        <w:spacing w:after="0"/>
        <w:jc w:val="both"/>
        <w:rPr>
          <w:sz w:val="24"/>
          <w:szCs w:val="24"/>
        </w:rPr>
      </w:pPr>
      <w:r w:rsidRPr="74000377">
        <w:rPr>
          <w:sz w:val="24"/>
          <w:szCs w:val="24"/>
        </w:rPr>
        <w:t xml:space="preserve">Where an infestation is </w:t>
      </w:r>
      <w:r w:rsidR="6DBF767B" w:rsidRPr="74000377">
        <w:rPr>
          <w:sz w:val="24"/>
          <w:szCs w:val="24"/>
        </w:rPr>
        <w:t>c</w:t>
      </w:r>
      <w:r w:rsidRPr="74000377">
        <w:rPr>
          <w:sz w:val="24"/>
          <w:szCs w:val="24"/>
        </w:rPr>
        <w:t>aused by a resident</w:t>
      </w:r>
      <w:r w:rsidR="1939BCD2" w:rsidRPr="74000377">
        <w:rPr>
          <w:sz w:val="24"/>
          <w:szCs w:val="24"/>
        </w:rPr>
        <w:t>’s actions, or inactions, such as poor property hygiene or leaving open food sources</w:t>
      </w:r>
      <w:r w:rsidRPr="74000377">
        <w:rPr>
          <w:sz w:val="24"/>
          <w:szCs w:val="24"/>
        </w:rPr>
        <w:t>, a recharge may be made to the resident for the costs of pest treatment and any remedial works.</w:t>
      </w:r>
    </w:p>
    <w:p w14:paraId="1C3B951E" w14:textId="77777777" w:rsidR="000A03F4" w:rsidRDefault="000A03F4" w:rsidP="000A03F4">
      <w:pPr>
        <w:spacing w:after="0"/>
        <w:jc w:val="both"/>
        <w:rPr>
          <w:sz w:val="24"/>
          <w:szCs w:val="24"/>
        </w:rPr>
      </w:pPr>
    </w:p>
    <w:p w14:paraId="34D457A5" w14:textId="77777777" w:rsidR="000A03F4" w:rsidRDefault="000A03F4" w:rsidP="000A03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a resident is required to move out of their home whilst pest treatment takes place this will be managed in accordance with the Decant Policy. </w:t>
      </w:r>
    </w:p>
    <w:p w14:paraId="5133342D" w14:textId="77777777" w:rsidR="000A03F4" w:rsidRDefault="000A03F4" w:rsidP="000A03F4">
      <w:pPr>
        <w:spacing w:after="0"/>
        <w:jc w:val="both"/>
        <w:rPr>
          <w:sz w:val="24"/>
          <w:szCs w:val="24"/>
        </w:rPr>
      </w:pPr>
    </w:p>
    <w:p w14:paraId="34657705" w14:textId="5D5E966C" w:rsidR="000A03F4" w:rsidRDefault="000A03F4" w:rsidP="000A03F4">
      <w:pPr>
        <w:spacing w:after="0"/>
        <w:jc w:val="both"/>
        <w:rPr>
          <w:sz w:val="24"/>
          <w:szCs w:val="24"/>
        </w:rPr>
      </w:pPr>
      <w:r w:rsidRPr="00563890">
        <w:rPr>
          <w:b/>
          <w:bCs/>
          <w:color w:val="2F5496" w:themeColor="accent1" w:themeShade="BF"/>
          <w:sz w:val="24"/>
          <w:szCs w:val="24"/>
        </w:rPr>
        <w:t>3.</w:t>
      </w:r>
      <w:r>
        <w:rPr>
          <w:b/>
          <w:bCs/>
          <w:color w:val="2F5496" w:themeColor="accent1" w:themeShade="BF"/>
          <w:sz w:val="24"/>
          <w:szCs w:val="24"/>
        </w:rPr>
        <w:t>3</w:t>
      </w:r>
      <w:r w:rsidRPr="00563890">
        <w:rPr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>Housing 21 cannot take action to remove any animals protected by law</w:t>
      </w:r>
      <w:r w:rsidR="00237595">
        <w:rPr>
          <w:sz w:val="24"/>
          <w:szCs w:val="24"/>
        </w:rPr>
        <w:t xml:space="preserve"> and a</w:t>
      </w:r>
      <w:r>
        <w:rPr>
          <w:sz w:val="24"/>
          <w:szCs w:val="24"/>
        </w:rPr>
        <w:t xml:space="preserve">dditionally, will </w:t>
      </w:r>
      <w:r w:rsidRPr="00DB1D38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normally investigate, or </w:t>
      </w:r>
      <w:r w:rsidR="00237595">
        <w:rPr>
          <w:sz w:val="24"/>
          <w:szCs w:val="24"/>
        </w:rPr>
        <w:t>take any action</w:t>
      </w:r>
      <w:r>
        <w:rPr>
          <w:sz w:val="24"/>
          <w:szCs w:val="24"/>
        </w:rPr>
        <w:t xml:space="preserve"> to:</w:t>
      </w:r>
    </w:p>
    <w:p w14:paraId="3393B809" w14:textId="4EC66F16" w:rsidR="000A03F4" w:rsidRPr="00FC65DD" w:rsidRDefault="000A03F4" w:rsidP="000A03F4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Prevent nesting birds in communal areas</w:t>
      </w:r>
      <w:r w:rsidR="00497B6F">
        <w:rPr>
          <w:sz w:val="24"/>
          <w:szCs w:val="24"/>
        </w:rPr>
        <w:t>, or birds such as pigeons landing on balconies</w:t>
      </w:r>
      <w:r>
        <w:rPr>
          <w:sz w:val="24"/>
          <w:szCs w:val="24"/>
        </w:rPr>
        <w:t xml:space="preserve">. </w:t>
      </w:r>
    </w:p>
    <w:p w14:paraId="4507F41B" w14:textId="77777777" w:rsidR="000A03F4" w:rsidRPr="008D4910" w:rsidRDefault="000A03F4" w:rsidP="000A03F4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78CD0745">
        <w:rPr>
          <w:sz w:val="24"/>
          <w:szCs w:val="24"/>
        </w:rPr>
        <w:t xml:space="preserve">Prevent wild animals entering communal gardens (such as foxes or rabbits). </w:t>
      </w:r>
    </w:p>
    <w:p w14:paraId="7B9324E5" w14:textId="4F4F35B8" w:rsidR="000A03F4" w:rsidRPr="0031442E" w:rsidRDefault="008D4910" w:rsidP="78CD0745">
      <w:pPr>
        <w:pStyle w:val="BodyText"/>
        <w:spacing w:before="0" w:after="0"/>
        <w:ind w:left="0" w:right="0"/>
        <w:rPr>
          <w:rFonts w:ascii="Times New Roman" w:hAnsi="Times New Roman"/>
          <w:lang w:eastAsia="en-GB"/>
        </w:rPr>
      </w:pPr>
      <w:r w:rsidRPr="008D4910">
        <w:rPr>
          <w:rFonts w:ascii="Calibri" w:eastAsiaTheme="minorHAns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114300" distR="114300" wp14:anchorId="2CCCB1F5" wp14:editId="43D3BCE0">
                <wp:extent cx="1469985" cy="272005"/>
                <wp:effectExtent l="0" t="0" r="0" b="0"/>
                <wp:docPr id="16261121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985" cy="272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6664B" w14:textId="77777777" w:rsidR="008D4910" w:rsidRDefault="008D4910" w:rsidP="008D4910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Pests </w:t>
                            </w:r>
                            <w:r w:rsidRPr="008C17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Procedure: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CB1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15.7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" fillcolor="window" stroked="f" strokeweight=".5pt">
                <v:textbox>
                  <w:txbxContent>
                    <w:p w14:paraId="4DC6664B" w14:textId="77777777" w:rsidR="008D4910" w:rsidRDefault="008D4910" w:rsidP="008D4910"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Pests </w:t>
                      </w:r>
                      <w:r w:rsidRPr="008C17D2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Procedure: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A03F4" w:rsidRPr="0031442E">
        <w:rPr>
          <w:rFonts w:ascii="Times New Roman" w:hAnsi="Times New Roman"/>
          <w:noProof/>
          <w:szCs w:val="24"/>
          <w:lang w:eastAsia="en-GB"/>
        </w:rPr>
        <w:drawing>
          <wp:inline distT="0" distB="0" distL="0" distR="0" wp14:anchorId="01ED8E4A" wp14:editId="25F5AC5B">
            <wp:extent cx="5156200" cy="3386434"/>
            <wp:effectExtent l="0" t="0" r="635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162" cy="339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3E29" w14:textId="6C4EF3E3" w:rsidR="00983CE0" w:rsidRPr="00983CE0" w:rsidRDefault="00983CE0" w:rsidP="00983CE0">
      <w:pPr>
        <w:pStyle w:val="stylesparagraph-sc-b5g0sm-0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bookmarkStart w:id="1" w:name="arrangeremoval"/>
    </w:p>
    <w:p w14:paraId="3151B57F" w14:textId="62AE42CE" w:rsidR="007F0262" w:rsidRPr="007F0262" w:rsidRDefault="000A03F4" w:rsidP="000A03F4">
      <w:pPr>
        <w:pStyle w:val="stylesparagraph-sc-b5g0sm-0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366F60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Arranging </w:t>
      </w:r>
      <w:r w:rsidR="007F0262">
        <w:rPr>
          <w:rFonts w:asciiTheme="minorHAnsi" w:hAnsiTheme="minorHAnsi" w:cstheme="minorHAnsi"/>
          <w:b/>
          <w:bCs/>
          <w:color w:val="2F5496" w:themeColor="accent1" w:themeShade="BF"/>
        </w:rPr>
        <w:t>p</w:t>
      </w:r>
      <w:r w:rsidRPr="00366F60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est </w:t>
      </w:r>
      <w:r w:rsidR="007F0262">
        <w:rPr>
          <w:rFonts w:asciiTheme="minorHAnsi" w:hAnsiTheme="minorHAnsi" w:cstheme="minorHAnsi"/>
          <w:b/>
          <w:bCs/>
          <w:color w:val="2F5496" w:themeColor="accent1" w:themeShade="BF"/>
        </w:rPr>
        <w:t>r</w:t>
      </w:r>
      <w:r w:rsidRPr="00366F60">
        <w:rPr>
          <w:rFonts w:asciiTheme="minorHAnsi" w:hAnsiTheme="minorHAnsi" w:cstheme="minorHAnsi"/>
          <w:b/>
          <w:bCs/>
          <w:color w:val="2F5496" w:themeColor="accent1" w:themeShade="BF"/>
        </w:rPr>
        <w:t>emoval</w:t>
      </w:r>
      <w:bookmarkEnd w:id="1"/>
      <w:r w:rsidR="00296471">
        <w:rPr>
          <w:rFonts w:asciiTheme="minorHAnsi" w:hAnsiTheme="minorHAnsi" w:cstheme="minorHAnsi"/>
          <w:b/>
          <w:bCs/>
          <w:color w:val="2F5496" w:themeColor="accent1" w:themeShade="BF"/>
        </w:rPr>
        <w:t>.</w:t>
      </w:r>
    </w:p>
    <w:p w14:paraId="34450B45" w14:textId="27CB9D2B" w:rsidR="000A03F4" w:rsidRPr="0023321F" w:rsidRDefault="007F0262" w:rsidP="007F0262">
      <w:pPr>
        <w:pStyle w:val="stylesparagraph-sc-b5g0sm-0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7F0262">
        <w:rPr>
          <w:rFonts w:asciiTheme="minorHAnsi" w:hAnsiTheme="minorHAnsi" w:cstheme="minorHAnsi"/>
        </w:rPr>
        <w:t xml:space="preserve">The urgency of pest removal will depend on the risk to health, property damage, and potential spread of the infestation using guidance published by </w:t>
      </w:r>
      <w:hyperlink r:id="rId18" w:history="1">
        <w:r w:rsidRPr="006124B4">
          <w:rPr>
            <w:rStyle w:val="Hyperlink"/>
            <w:rFonts w:asciiTheme="minorHAnsi" w:eastAsia="Calibri" w:hAnsiTheme="minorHAnsi" w:cstheme="minorHAnsi"/>
            <w:color w:val="2462F5"/>
          </w:rPr>
          <w:t>British Pest Control Association</w:t>
        </w:r>
      </w:hyperlink>
      <w:r>
        <w:rPr>
          <w:rStyle w:val="Hyperlink"/>
          <w:rFonts w:asciiTheme="minorHAnsi" w:eastAsia="Calibri" w:hAnsiTheme="minorHAnsi" w:cstheme="minorHAnsi"/>
          <w:color w:val="2462F5"/>
        </w:rPr>
        <w:t>.</w:t>
      </w:r>
      <w:r w:rsidRPr="007F0262">
        <w:rPr>
          <w:rFonts w:asciiTheme="minorHAnsi" w:hAnsiTheme="minorHAnsi" w:cstheme="minorHAnsi"/>
          <w:color w:val="FF0000"/>
        </w:rPr>
        <w:t xml:space="preserve"> </w:t>
      </w:r>
      <w:r w:rsidR="000A03F4">
        <w:rPr>
          <w:rFonts w:asciiTheme="minorHAnsi" w:hAnsiTheme="minorHAnsi" w:cstheme="minorHAnsi"/>
          <w:color w:val="333333"/>
        </w:rPr>
        <w:t>O</w:t>
      </w:r>
      <w:r w:rsidR="000A03F4" w:rsidRPr="0023321F">
        <w:rPr>
          <w:rFonts w:asciiTheme="minorHAnsi" w:hAnsiTheme="minorHAnsi" w:cstheme="minorHAnsi"/>
          <w:color w:val="333333"/>
        </w:rPr>
        <w:t xml:space="preserve">ne </w:t>
      </w:r>
      <w:r w:rsidR="000A03F4">
        <w:rPr>
          <w:rFonts w:asciiTheme="minorHAnsi" w:hAnsiTheme="minorHAnsi" w:cstheme="minorHAnsi"/>
          <w:color w:val="333333"/>
        </w:rPr>
        <w:t xml:space="preserve">or more </w:t>
      </w:r>
      <w:r w:rsidR="000A03F4" w:rsidRPr="0023321F">
        <w:rPr>
          <w:rFonts w:asciiTheme="minorHAnsi" w:hAnsiTheme="minorHAnsi" w:cstheme="minorHAnsi"/>
          <w:color w:val="333333"/>
        </w:rPr>
        <w:t>of the following options</w:t>
      </w:r>
      <w:r w:rsidR="000A03F4">
        <w:rPr>
          <w:rFonts w:asciiTheme="minorHAnsi" w:hAnsiTheme="minorHAnsi" w:cstheme="minorHAnsi"/>
          <w:color w:val="333333"/>
        </w:rPr>
        <w:t xml:space="preserve"> should be used</w:t>
      </w:r>
      <w:r w:rsidR="000A03F4" w:rsidRPr="0023321F">
        <w:rPr>
          <w:rFonts w:asciiTheme="minorHAnsi" w:hAnsiTheme="minorHAnsi" w:cstheme="minorHAnsi"/>
          <w:color w:val="333333"/>
        </w:rPr>
        <w:t>:</w:t>
      </w:r>
    </w:p>
    <w:p w14:paraId="57CE1A53" w14:textId="77777777" w:rsidR="000A03F4" w:rsidRDefault="000A03F4" w:rsidP="007F0262">
      <w:pPr>
        <w:pStyle w:val="stylesparagraph-sc-b5g0sm-0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Purchasing or using a household product- such as ant powder.</w:t>
      </w:r>
    </w:p>
    <w:p w14:paraId="18D4CE34" w14:textId="77777777" w:rsidR="000A03F4" w:rsidRPr="00AF6C07" w:rsidRDefault="000A03F4" w:rsidP="007F0262">
      <w:pPr>
        <w:pStyle w:val="stylesparagraph-sc-b5g0sm-0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AF6C07">
        <w:rPr>
          <w:rFonts w:asciiTheme="minorHAnsi" w:hAnsiTheme="minorHAnsi" w:cstheme="minorHAnsi"/>
          <w:color w:val="333333"/>
        </w:rPr>
        <w:t xml:space="preserve">Reporting to the Local Authority </w:t>
      </w:r>
      <w:r>
        <w:rPr>
          <w:rFonts w:asciiTheme="minorHAnsi" w:hAnsiTheme="minorHAnsi" w:cstheme="minorHAnsi"/>
          <w:color w:val="333333"/>
        </w:rPr>
        <w:t>(</w:t>
      </w:r>
      <w:r w:rsidRPr="00AF6C07">
        <w:rPr>
          <w:rFonts w:asciiTheme="minorHAnsi" w:hAnsiTheme="minorHAnsi" w:cstheme="minorHAnsi"/>
          <w:color w:val="333333"/>
        </w:rPr>
        <w:t>using the appropriate method for that authority</w:t>
      </w:r>
      <w:r>
        <w:rPr>
          <w:rFonts w:asciiTheme="minorHAnsi" w:hAnsiTheme="minorHAnsi" w:cstheme="minorHAnsi"/>
          <w:color w:val="333333"/>
        </w:rPr>
        <w:t>) providing</w:t>
      </w:r>
      <w:r w:rsidRPr="00AF6C07">
        <w:rPr>
          <w:rFonts w:asciiTheme="minorHAnsi" w:hAnsiTheme="minorHAnsi" w:cstheme="minorHAnsi"/>
          <w:color w:val="333333"/>
        </w:rPr>
        <w:t xml:space="preserve"> the pest is one that they are responsible for </w:t>
      </w:r>
      <w:r>
        <w:rPr>
          <w:rFonts w:asciiTheme="minorHAnsi" w:hAnsiTheme="minorHAnsi" w:cstheme="minorHAnsi"/>
          <w:color w:val="333333"/>
        </w:rPr>
        <w:t>treating-</w:t>
      </w:r>
      <w:r w:rsidRPr="00AF6C07">
        <w:rPr>
          <w:rFonts w:asciiTheme="minorHAnsi" w:hAnsiTheme="minorHAnsi" w:cstheme="minorHAnsi"/>
          <w:color w:val="333333"/>
        </w:rPr>
        <w:t xml:space="preserve">see </w:t>
      </w:r>
      <w:hyperlink r:id="rId19" w:history="1">
        <w:r w:rsidRPr="00AF6C07">
          <w:rPr>
            <w:rStyle w:val="Hyperlink"/>
            <w:rFonts w:asciiTheme="minorHAnsi" w:hAnsiTheme="minorHAnsi" w:cstheme="minorHAnsi"/>
          </w:rPr>
          <w:t>Pest Control.gov.uk</w:t>
        </w:r>
        <w:r>
          <w:rPr>
            <w:rStyle w:val="Hyperlink"/>
            <w:rFonts w:asciiTheme="minorHAnsi" w:hAnsiTheme="minorHAnsi" w:cstheme="minorHAnsi"/>
          </w:rPr>
          <w:t>.</w:t>
        </w:r>
        <w:r w:rsidRPr="00AF6C07">
          <w:rPr>
            <w:rStyle w:val="Hyperlink"/>
            <w:rFonts w:asciiTheme="minorHAnsi" w:hAnsiTheme="minorHAnsi" w:cstheme="minorHAnsi"/>
          </w:rPr>
          <w:t xml:space="preserve"> </w:t>
        </w:r>
      </w:hyperlink>
      <w:r w:rsidRPr="00AF6C07">
        <w:rPr>
          <w:rFonts w:asciiTheme="minorHAnsi" w:hAnsiTheme="minorHAnsi" w:cstheme="minorHAnsi"/>
          <w:color w:val="333333"/>
        </w:rPr>
        <w:t xml:space="preserve"> </w:t>
      </w:r>
    </w:p>
    <w:p w14:paraId="36F75185" w14:textId="77777777" w:rsidR="000A03F4" w:rsidRDefault="000A03F4" w:rsidP="007F0262">
      <w:pPr>
        <w:pStyle w:val="stylesparagraph-sc-b5g0sm-0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Using a</w:t>
      </w:r>
      <w:r w:rsidRPr="006124B4">
        <w:rPr>
          <w:rFonts w:asciiTheme="minorHAnsi" w:hAnsiTheme="minorHAnsi" w:cstheme="minorHAnsi"/>
          <w:color w:val="333333"/>
        </w:rPr>
        <w:t xml:space="preserve"> specialist or commercial pest service</w:t>
      </w:r>
      <w:r>
        <w:rPr>
          <w:rFonts w:asciiTheme="minorHAnsi" w:hAnsiTheme="minorHAnsi" w:cstheme="minorHAnsi"/>
          <w:color w:val="333333"/>
        </w:rPr>
        <w:t xml:space="preserve">- see </w:t>
      </w:r>
      <w:hyperlink r:id="rId20" w:history="1">
        <w:r w:rsidRPr="006124B4">
          <w:rPr>
            <w:rStyle w:val="Hyperlink"/>
            <w:rFonts w:asciiTheme="minorHAnsi" w:eastAsia="Calibri" w:hAnsiTheme="minorHAnsi" w:cstheme="minorHAnsi"/>
            <w:color w:val="2462F5"/>
          </w:rPr>
          <w:t>British Pest Control Association</w:t>
        </w:r>
      </w:hyperlink>
      <w:r>
        <w:rPr>
          <w:rFonts w:asciiTheme="minorHAnsi" w:hAnsiTheme="minorHAnsi" w:cstheme="minorHAnsi"/>
          <w:color w:val="333333"/>
        </w:rPr>
        <w:t>.</w:t>
      </w:r>
    </w:p>
    <w:p w14:paraId="48FF30BC" w14:textId="31385700" w:rsidR="000A03F4" w:rsidRDefault="000A03F4" w:rsidP="007F0262">
      <w:pPr>
        <w:pStyle w:val="stylesparagraph-sc-b5g0sm-0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A</w:t>
      </w:r>
      <w:r w:rsidRPr="00ED790A">
        <w:rPr>
          <w:rFonts w:asciiTheme="minorHAnsi" w:hAnsiTheme="minorHAnsi" w:cstheme="minorHAnsi"/>
          <w:color w:val="333333"/>
        </w:rPr>
        <w:t xml:space="preserve">ny treatment guidance </w:t>
      </w:r>
      <w:r>
        <w:rPr>
          <w:rFonts w:asciiTheme="minorHAnsi" w:hAnsiTheme="minorHAnsi" w:cstheme="minorHAnsi"/>
          <w:color w:val="333333"/>
        </w:rPr>
        <w:t xml:space="preserve">and/or </w:t>
      </w:r>
      <w:r w:rsidRPr="00ED790A">
        <w:rPr>
          <w:rFonts w:asciiTheme="minorHAnsi" w:hAnsiTheme="minorHAnsi" w:cstheme="minorHAnsi"/>
          <w:color w:val="333333"/>
        </w:rPr>
        <w:t>preparation</w:t>
      </w:r>
      <w:r>
        <w:rPr>
          <w:rFonts w:asciiTheme="minorHAnsi" w:hAnsiTheme="minorHAnsi" w:cstheme="minorHAnsi"/>
          <w:color w:val="333333"/>
        </w:rPr>
        <w:t>-</w:t>
      </w:r>
      <w:r w:rsidRPr="00ED790A">
        <w:rPr>
          <w:rFonts w:asciiTheme="minorHAnsi" w:hAnsiTheme="minorHAnsi" w:cstheme="minorHAnsi"/>
          <w:color w:val="333333"/>
        </w:rPr>
        <w:t xml:space="preserve"> </w:t>
      </w:r>
      <w:r w:rsidRPr="00ED790A">
        <w:rPr>
          <w:rFonts w:ascii="Calibri" w:hAnsi="Calibri" w:cs="Calibri"/>
          <w:color w:val="1E1E1E"/>
          <w:shd w:val="clear" w:color="auto" w:fill="FFFFFF"/>
        </w:rPr>
        <w:t>such as removal</w:t>
      </w:r>
      <w:r>
        <w:rPr>
          <w:rFonts w:ascii="Calibri" w:hAnsi="Calibri" w:cs="Calibri"/>
          <w:color w:val="1E1E1E"/>
          <w:shd w:val="clear" w:color="auto" w:fill="FFFFFF"/>
        </w:rPr>
        <w:t xml:space="preserve"> or disposal of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 items</w:t>
      </w:r>
      <w:r>
        <w:rPr>
          <w:rFonts w:ascii="Calibri" w:hAnsi="Calibri" w:cs="Calibri"/>
          <w:color w:val="1E1E1E"/>
          <w:shd w:val="clear" w:color="auto" w:fill="FFFFFF"/>
        </w:rPr>
        <w:t xml:space="preserve"> or </w:t>
      </w:r>
      <w:r w:rsidRPr="00ED790A">
        <w:rPr>
          <w:rFonts w:ascii="Calibri" w:hAnsi="Calibri" w:cs="Calibri"/>
          <w:color w:val="1E1E1E"/>
          <w:shd w:val="clear" w:color="auto" w:fill="FFFFFF"/>
        </w:rPr>
        <w:t>furnishings</w:t>
      </w:r>
      <w:r>
        <w:rPr>
          <w:rFonts w:ascii="Calibri" w:hAnsi="Calibri" w:cs="Calibri"/>
          <w:color w:val="1E1E1E"/>
          <w:shd w:val="clear" w:color="auto" w:fill="FFFFFF"/>
        </w:rPr>
        <w:t xml:space="preserve"> </w:t>
      </w:r>
      <w:r w:rsidRPr="00ED790A">
        <w:rPr>
          <w:rFonts w:asciiTheme="minorHAnsi" w:hAnsiTheme="minorHAnsi" w:cstheme="minorHAnsi"/>
          <w:color w:val="333333"/>
        </w:rPr>
        <w:t>should be</w:t>
      </w:r>
      <w:r w:rsidR="007F0262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followed</w:t>
      </w:r>
      <w:r w:rsidR="007F0262">
        <w:rPr>
          <w:rFonts w:asciiTheme="minorHAnsi" w:hAnsiTheme="minorHAnsi" w:cstheme="minorHAnsi"/>
          <w:color w:val="333333"/>
        </w:rPr>
        <w:t>.</w:t>
      </w:r>
    </w:p>
    <w:p w14:paraId="7B15600B" w14:textId="77777777" w:rsidR="007F0262" w:rsidRPr="00ED790A" w:rsidRDefault="007F0262" w:rsidP="007F0262">
      <w:pPr>
        <w:pStyle w:val="stylesparagraph-sc-b5g0sm-0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</w:rPr>
      </w:pPr>
    </w:p>
    <w:p w14:paraId="00FD78D6" w14:textId="4D2C812A" w:rsidR="000A03F4" w:rsidRPr="00366F60" w:rsidRDefault="000A03F4" w:rsidP="000A03F4">
      <w:pPr>
        <w:pStyle w:val="stylesparagraph-sc-b5g0sm-0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2F5496" w:themeColor="accent1" w:themeShade="BF"/>
        </w:rPr>
      </w:pPr>
      <w:bookmarkStart w:id="2" w:name="precautions"/>
      <w:r w:rsidRPr="00366F60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Preventing spread of </w:t>
      </w:r>
      <w:r w:rsidR="007F0262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the </w:t>
      </w:r>
      <w:r w:rsidRPr="00366F60">
        <w:rPr>
          <w:rFonts w:asciiTheme="minorHAnsi" w:hAnsiTheme="minorHAnsi" w:cstheme="minorHAnsi"/>
          <w:b/>
          <w:bCs/>
          <w:color w:val="2F5496" w:themeColor="accent1" w:themeShade="BF"/>
        </w:rPr>
        <w:t>pest infestation</w:t>
      </w:r>
      <w:r w:rsidR="00296471">
        <w:rPr>
          <w:rFonts w:asciiTheme="minorHAnsi" w:hAnsiTheme="minorHAnsi" w:cstheme="minorHAnsi"/>
          <w:b/>
          <w:bCs/>
          <w:color w:val="2F5496" w:themeColor="accent1" w:themeShade="BF"/>
        </w:rPr>
        <w:t>.</w:t>
      </w:r>
    </w:p>
    <w:p w14:paraId="171169BC" w14:textId="7C8161E8" w:rsidR="000A03F4" w:rsidRPr="00ED790A" w:rsidRDefault="000A03F4" w:rsidP="007F0262">
      <w:pPr>
        <w:pStyle w:val="stylesparagraph-sc-b5g0sm-0"/>
        <w:numPr>
          <w:ilvl w:val="0"/>
          <w:numId w:val="40"/>
        </w:numPr>
        <w:spacing w:before="0" w:beforeAutospacing="0" w:after="0" w:afterAutospacing="0"/>
        <w:rPr>
          <w:rFonts w:ascii="Calibri" w:hAnsi="Calibri" w:cs="Calibri"/>
          <w:color w:val="333333"/>
        </w:rPr>
      </w:pPr>
      <w:r w:rsidRPr="00ED790A">
        <w:rPr>
          <w:rFonts w:ascii="Calibri" w:hAnsi="Calibri" w:cs="Calibri"/>
          <w:color w:val="1E1E1E"/>
          <w:shd w:val="clear" w:color="auto" w:fill="FFFFFF"/>
        </w:rPr>
        <w:t xml:space="preserve">The </w:t>
      </w:r>
      <w:r w:rsidR="007F0262">
        <w:rPr>
          <w:rFonts w:ascii="Calibri" w:hAnsi="Calibri" w:cs="Calibri"/>
          <w:color w:val="1E1E1E"/>
          <w:shd w:val="clear" w:color="auto" w:fill="FFFFFF"/>
        </w:rPr>
        <w:t>employee/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resident(s) should </w:t>
      </w:r>
      <w:r w:rsidR="007F0262">
        <w:rPr>
          <w:rFonts w:ascii="Calibri" w:hAnsi="Calibri" w:cs="Calibri"/>
          <w:color w:val="1E1E1E"/>
          <w:shd w:val="clear" w:color="auto" w:fill="FFFFFF"/>
        </w:rPr>
        <w:t>follow any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</w:rPr>
        <w:t>treatment guidance</w:t>
      </w:r>
      <w:r w:rsidR="007F0262">
        <w:rPr>
          <w:rFonts w:asciiTheme="minorHAnsi" w:hAnsiTheme="minorHAnsi" w:cstheme="minorHAnsi"/>
          <w:color w:val="333333"/>
        </w:rPr>
        <w:t xml:space="preserve"> and </w:t>
      </w:r>
      <w:r>
        <w:rPr>
          <w:rFonts w:asciiTheme="minorHAnsi" w:hAnsiTheme="minorHAnsi" w:cstheme="minorHAnsi"/>
          <w:color w:val="333333"/>
        </w:rPr>
        <w:t>preparation advice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 </w:t>
      </w:r>
      <w:r>
        <w:rPr>
          <w:rFonts w:ascii="Calibri" w:hAnsi="Calibri" w:cs="Calibri"/>
          <w:color w:val="1E1E1E"/>
          <w:shd w:val="clear" w:color="auto" w:fill="FFFFFF"/>
        </w:rPr>
        <w:t xml:space="preserve">and </w:t>
      </w:r>
      <w:r w:rsidR="007F0262">
        <w:rPr>
          <w:rFonts w:ascii="Calibri" w:hAnsi="Calibri" w:cs="Calibri"/>
          <w:color w:val="1E1E1E"/>
          <w:shd w:val="clear" w:color="auto" w:fill="FFFFFF"/>
        </w:rPr>
        <w:t xml:space="preserve">take </w:t>
      </w:r>
      <w:r>
        <w:rPr>
          <w:rFonts w:ascii="Calibri" w:hAnsi="Calibri" w:cs="Calibri"/>
          <w:color w:val="1E1E1E"/>
          <w:shd w:val="clear" w:color="auto" w:fill="FFFFFF"/>
        </w:rPr>
        <w:t>any</w:t>
      </w:r>
      <w:r w:rsidR="007F0262">
        <w:rPr>
          <w:rFonts w:ascii="Calibri" w:hAnsi="Calibri" w:cs="Calibri"/>
          <w:color w:val="1E1E1E"/>
          <w:shd w:val="clear" w:color="auto" w:fill="FFFFFF"/>
        </w:rPr>
        <w:t xml:space="preserve"> necessary</w:t>
      </w:r>
      <w:r>
        <w:rPr>
          <w:rFonts w:ascii="Calibri" w:hAnsi="Calibri" w:cs="Calibri"/>
          <w:color w:val="1E1E1E"/>
          <w:shd w:val="clear" w:color="auto" w:fill="FFFFFF"/>
        </w:rPr>
        <w:t xml:space="preserve"> 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precautions to prevent further spread of </w:t>
      </w:r>
      <w:r w:rsidR="00983CE0">
        <w:rPr>
          <w:rFonts w:ascii="Calibri" w:hAnsi="Calibri" w:cs="Calibri"/>
          <w:color w:val="1E1E1E"/>
          <w:shd w:val="clear" w:color="auto" w:fill="FFFFFF"/>
        </w:rPr>
        <w:t xml:space="preserve">the </w:t>
      </w:r>
      <w:r w:rsidRPr="00ED790A">
        <w:rPr>
          <w:rFonts w:ascii="Calibri" w:hAnsi="Calibri" w:cs="Calibri"/>
          <w:color w:val="1E1E1E"/>
          <w:shd w:val="clear" w:color="auto" w:fill="FFFFFF"/>
        </w:rPr>
        <w:t>pests</w:t>
      </w:r>
      <w:r>
        <w:rPr>
          <w:rFonts w:ascii="Calibri" w:hAnsi="Calibri" w:cs="Calibri"/>
          <w:color w:val="1E1E1E"/>
          <w:shd w:val="clear" w:color="auto" w:fill="FFFFFF"/>
        </w:rPr>
        <w:t>.</w:t>
      </w:r>
    </w:p>
    <w:p w14:paraId="71F426E6" w14:textId="2889B588" w:rsidR="00D413FE" w:rsidRPr="00983CE0" w:rsidRDefault="000A03F4" w:rsidP="1872E158">
      <w:pPr>
        <w:pStyle w:val="stylesparagraph-sc-b5g0sm-0"/>
        <w:numPr>
          <w:ilvl w:val="0"/>
          <w:numId w:val="40"/>
        </w:numPr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E1E1E"/>
          <w:shd w:val="clear" w:color="auto" w:fill="FFFFFF"/>
        </w:rPr>
        <w:t>Where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 </w:t>
      </w:r>
      <w:r>
        <w:rPr>
          <w:rFonts w:ascii="Calibri" w:hAnsi="Calibri" w:cs="Calibri"/>
          <w:color w:val="1E1E1E"/>
          <w:shd w:val="clear" w:color="auto" w:fill="FFFFFF"/>
        </w:rPr>
        <w:t>infestations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 </w:t>
      </w:r>
      <w:r>
        <w:rPr>
          <w:rFonts w:ascii="Calibri" w:hAnsi="Calibri" w:cs="Calibri"/>
          <w:color w:val="1E1E1E"/>
          <w:shd w:val="clear" w:color="auto" w:fill="FFFFFF"/>
        </w:rPr>
        <w:t>have spread to other properties</w:t>
      </w:r>
      <w:r w:rsidR="00983CE0">
        <w:rPr>
          <w:rFonts w:ascii="Calibri" w:hAnsi="Calibri" w:cs="Calibri"/>
          <w:color w:val="1E1E1E"/>
          <w:shd w:val="clear" w:color="auto" w:fill="FFFFFF"/>
        </w:rPr>
        <w:t>/</w:t>
      </w:r>
      <w:r>
        <w:rPr>
          <w:rFonts w:ascii="Calibri" w:hAnsi="Calibri" w:cs="Calibri"/>
          <w:color w:val="1E1E1E"/>
          <w:shd w:val="clear" w:color="auto" w:fill="FFFFFF"/>
        </w:rPr>
        <w:t xml:space="preserve">areas, other </w:t>
      </w:r>
      <w:r w:rsidRPr="00ED790A">
        <w:rPr>
          <w:rFonts w:ascii="Calibri" w:hAnsi="Calibri" w:cs="Calibri"/>
          <w:color w:val="1E1E1E"/>
          <w:shd w:val="clear" w:color="auto" w:fill="FFFFFF"/>
        </w:rPr>
        <w:t xml:space="preserve">residents should be notified </w:t>
      </w:r>
      <w:r>
        <w:rPr>
          <w:rFonts w:ascii="Calibri" w:hAnsi="Calibri" w:cs="Calibri"/>
          <w:color w:val="1E1E1E"/>
          <w:shd w:val="clear" w:color="auto" w:fill="FFFFFF"/>
        </w:rPr>
        <w:t>(without breaching GDPR</w:t>
      </w:r>
      <w:r w:rsidR="4EF15819">
        <w:rPr>
          <w:rFonts w:ascii="Calibri" w:hAnsi="Calibri" w:cs="Calibri"/>
          <w:color w:val="1E1E1E"/>
          <w:shd w:val="clear" w:color="auto" w:fill="FFFFFF"/>
        </w:rPr>
        <w:t xml:space="preserve"> by sharing resident name or flat number</w:t>
      </w:r>
      <w:r>
        <w:rPr>
          <w:rFonts w:ascii="Calibri" w:hAnsi="Calibri" w:cs="Calibri"/>
          <w:color w:val="1E1E1E"/>
          <w:shd w:val="clear" w:color="auto" w:fill="FFFFFF"/>
        </w:rPr>
        <w:t xml:space="preserve">) of any precautions to take see </w:t>
      </w:r>
      <w:hyperlink r:id="rId21" w:history="1">
        <w:r w:rsidRPr="1872E158">
          <w:rPr>
            <w:rStyle w:val="Hyperlink"/>
            <w:rFonts w:asciiTheme="minorHAnsi" w:hAnsiTheme="minorHAnsi" w:cstheme="minorBidi"/>
          </w:rPr>
          <w:t>British Association of Pest Control</w:t>
        </w:r>
      </w:hyperlink>
      <w:r>
        <w:rPr>
          <w:rFonts w:ascii="Calibri" w:hAnsi="Calibri" w:cs="Calibri"/>
          <w:color w:val="1E1E1E"/>
          <w:shd w:val="clear" w:color="auto" w:fill="FFFFFF"/>
        </w:rPr>
        <w:t xml:space="preserve"> for </w:t>
      </w:r>
      <w:r w:rsidR="007F0262">
        <w:rPr>
          <w:rFonts w:ascii="Calibri" w:hAnsi="Calibri" w:cs="Calibri"/>
          <w:color w:val="1E1E1E"/>
          <w:shd w:val="clear" w:color="auto" w:fill="FFFFFF"/>
        </w:rPr>
        <w:t>guidance</w:t>
      </w:r>
      <w:r>
        <w:rPr>
          <w:rFonts w:ascii="Calibri" w:hAnsi="Calibri" w:cs="Calibri"/>
          <w:color w:val="1E1E1E"/>
          <w:shd w:val="clear" w:color="auto" w:fill="FFFFFF"/>
        </w:rPr>
        <w:t>.</w:t>
      </w:r>
    </w:p>
    <w:p w14:paraId="293A12B0" w14:textId="77777777" w:rsidR="007F0262" w:rsidRPr="00ED790A" w:rsidRDefault="007F0262" w:rsidP="007F0262">
      <w:pPr>
        <w:pStyle w:val="stylesparagraph-sc-b5g0sm-0"/>
        <w:spacing w:before="0" w:beforeAutospacing="0" w:after="0" w:afterAutospacing="0"/>
        <w:ind w:left="360"/>
        <w:rPr>
          <w:rFonts w:ascii="Calibri" w:hAnsi="Calibri" w:cs="Calibri"/>
          <w:color w:val="333333"/>
        </w:rPr>
      </w:pPr>
    </w:p>
    <w:p w14:paraId="58424C7E" w14:textId="0F74798D" w:rsidR="00B53C70" w:rsidRPr="00B53C70" w:rsidRDefault="000A03F4" w:rsidP="002C397E">
      <w:pPr>
        <w:pStyle w:val="stylesparagraph-sc-b5g0sm-0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</w:rPr>
      </w:pPr>
      <w:bookmarkStart w:id="3" w:name="repairs"/>
      <w:bookmarkEnd w:id="2"/>
      <w:r w:rsidRPr="00497B6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Arranging remedial repairs to </w:t>
      </w:r>
      <w:r w:rsidR="00BA6CB3">
        <w:rPr>
          <w:rFonts w:asciiTheme="minorHAnsi" w:hAnsiTheme="minorHAnsi" w:cstheme="minorHAnsi"/>
          <w:b/>
          <w:bCs/>
          <w:color w:val="2F5496" w:themeColor="accent1" w:themeShade="BF"/>
        </w:rPr>
        <w:t>prevent ingress or rectify</w:t>
      </w:r>
      <w:r w:rsidRPr="00497B6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</w:t>
      </w:r>
      <w:bookmarkEnd w:id="3"/>
      <w:r w:rsidR="00296471" w:rsidRPr="00497B6F">
        <w:rPr>
          <w:rFonts w:asciiTheme="minorHAnsi" w:hAnsiTheme="minorHAnsi" w:cstheme="minorHAnsi"/>
          <w:b/>
          <w:bCs/>
          <w:color w:val="2F5496" w:themeColor="accent1" w:themeShade="BF"/>
        </w:rPr>
        <w:t>damage.</w:t>
      </w:r>
    </w:p>
    <w:p w14:paraId="030FD6DA" w14:textId="3E9B48C9" w:rsidR="00B53C70" w:rsidRPr="00B53C70" w:rsidRDefault="000A03F4" w:rsidP="007F0262">
      <w:pPr>
        <w:pStyle w:val="stylesparagraph-sc-b5g0sm-0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7B6F">
        <w:rPr>
          <w:rFonts w:asciiTheme="minorHAnsi" w:hAnsiTheme="minorHAnsi" w:cstheme="minorHAnsi"/>
          <w:color w:val="333333"/>
        </w:rPr>
        <w:t xml:space="preserve">Where repairs are required to prevent </w:t>
      </w:r>
      <w:r w:rsidR="00B53C70">
        <w:rPr>
          <w:rFonts w:asciiTheme="minorHAnsi" w:hAnsiTheme="minorHAnsi" w:cstheme="minorHAnsi"/>
          <w:color w:val="333333"/>
        </w:rPr>
        <w:t>pest ingress</w:t>
      </w:r>
      <w:r w:rsidRPr="00497B6F">
        <w:rPr>
          <w:rFonts w:asciiTheme="minorHAnsi" w:hAnsiTheme="minorHAnsi" w:cstheme="minorHAnsi"/>
          <w:color w:val="333333"/>
        </w:rPr>
        <w:t xml:space="preserve"> or rectify damage caused by the pest, these should be arranged in accordance with </w:t>
      </w:r>
      <w:r w:rsidR="00BA6CB3">
        <w:rPr>
          <w:rFonts w:asciiTheme="minorHAnsi" w:hAnsiTheme="minorHAnsi" w:cstheme="minorHAnsi"/>
          <w:color w:val="333333"/>
        </w:rPr>
        <w:t>Housing 21</w:t>
      </w:r>
      <w:r w:rsidRPr="00497B6F">
        <w:rPr>
          <w:rFonts w:asciiTheme="minorHAnsi" w:hAnsiTheme="minorHAnsi" w:cstheme="minorHAnsi"/>
          <w:color w:val="333333"/>
        </w:rPr>
        <w:t xml:space="preserve"> repair</w:t>
      </w:r>
      <w:r w:rsidR="00BA6CB3">
        <w:rPr>
          <w:rFonts w:asciiTheme="minorHAnsi" w:hAnsiTheme="minorHAnsi" w:cstheme="minorHAnsi"/>
          <w:color w:val="333333"/>
        </w:rPr>
        <w:t>s</w:t>
      </w:r>
      <w:r w:rsidRPr="00497B6F">
        <w:rPr>
          <w:rFonts w:asciiTheme="minorHAnsi" w:hAnsiTheme="minorHAnsi" w:cstheme="minorHAnsi"/>
          <w:color w:val="333333"/>
        </w:rPr>
        <w:t xml:space="preserve"> </w:t>
      </w:r>
      <w:r w:rsidR="00BA6CB3">
        <w:rPr>
          <w:rFonts w:asciiTheme="minorHAnsi" w:hAnsiTheme="minorHAnsi" w:cstheme="minorHAnsi"/>
          <w:color w:val="333333"/>
        </w:rPr>
        <w:t xml:space="preserve">policy and </w:t>
      </w:r>
      <w:r w:rsidRPr="00497B6F">
        <w:rPr>
          <w:rFonts w:asciiTheme="minorHAnsi" w:hAnsiTheme="minorHAnsi" w:cstheme="minorHAnsi"/>
          <w:color w:val="333333"/>
        </w:rPr>
        <w:t>procedures.</w:t>
      </w:r>
    </w:p>
    <w:p w14:paraId="0A2A5CC8" w14:textId="77777777" w:rsidR="00356167" w:rsidRDefault="00356167" w:rsidP="00356167">
      <w:pPr>
        <w:pStyle w:val="stylesparagraph-sc-b5g0sm-0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7DE9C93F" w14:textId="28820F1D" w:rsidR="007F0262" w:rsidRPr="00497B6F" w:rsidRDefault="00FE0951" w:rsidP="007F0262">
      <w:pPr>
        <w:pStyle w:val="stylesparagraph-sc-b5g0sm-0"/>
        <w:spacing w:before="0" w:beforeAutospacing="0" w:after="0" w:afterAutospacing="0"/>
        <w:rPr>
          <w:rFonts w:asciiTheme="minorHAnsi" w:hAnsiTheme="minorHAnsi" w:cstheme="minorHAnsi"/>
        </w:rPr>
      </w:pPr>
      <w:r w:rsidRPr="00497B6F">
        <w:rPr>
          <w:rFonts w:asciiTheme="minorHAnsi" w:hAnsiTheme="minorHAnsi" w:cstheme="minorHAnsi"/>
          <w:color w:val="333333"/>
        </w:rPr>
        <w:t>A record of pests should be made a</w:t>
      </w:r>
      <w:r w:rsidR="00983CE0">
        <w:rPr>
          <w:rFonts w:asciiTheme="minorHAnsi" w:hAnsiTheme="minorHAnsi" w:cstheme="minorHAnsi"/>
          <w:color w:val="333333"/>
        </w:rPr>
        <w:t>s a</w:t>
      </w:r>
      <w:r w:rsidRPr="00497B6F">
        <w:rPr>
          <w:rFonts w:asciiTheme="minorHAnsi" w:hAnsiTheme="minorHAnsi" w:cstheme="minorHAnsi"/>
          <w:color w:val="333333"/>
        </w:rPr>
        <w:t xml:space="preserve"> file note on the</w:t>
      </w:r>
      <w:r w:rsidR="00983CE0">
        <w:rPr>
          <w:rFonts w:asciiTheme="minorHAnsi" w:hAnsiTheme="minorHAnsi" w:cstheme="minorHAnsi"/>
          <w:color w:val="333333"/>
        </w:rPr>
        <w:t xml:space="preserve"> </w:t>
      </w:r>
      <w:r w:rsidRPr="00497B6F">
        <w:rPr>
          <w:rFonts w:asciiTheme="minorHAnsi" w:hAnsiTheme="minorHAnsi" w:cstheme="minorHAnsi"/>
          <w:color w:val="333333"/>
        </w:rPr>
        <w:t>r</w:t>
      </w:r>
      <w:r w:rsidR="00983CE0">
        <w:rPr>
          <w:rFonts w:asciiTheme="minorHAnsi" w:hAnsiTheme="minorHAnsi" w:cstheme="minorHAnsi"/>
          <w:color w:val="333333"/>
        </w:rPr>
        <w:t>esident</w:t>
      </w:r>
      <w:r w:rsidRPr="00497B6F">
        <w:rPr>
          <w:rFonts w:asciiTheme="minorHAnsi" w:hAnsiTheme="minorHAnsi" w:cstheme="minorHAnsi"/>
          <w:color w:val="333333"/>
        </w:rPr>
        <w:t xml:space="preserve"> file</w:t>
      </w:r>
      <w:r w:rsidR="00983CE0">
        <w:rPr>
          <w:rFonts w:asciiTheme="minorHAnsi" w:hAnsiTheme="minorHAnsi" w:cstheme="minorHAnsi"/>
          <w:color w:val="333333"/>
        </w:rPr>
        <w:t xml:space="preserve"> or</w:t>
      </w:r>
      <w:r w:rsidRPr="00497B6F">
        <w:rPr>
          <w:rFonts w:asciiTheme="minorHAnsi" w:hAnsiTheme="minorHAnsi" w:cstheme="minorHAnsi"/>
          <w:color w:val="333333"/>
        </w:rPr>
        <w:t xml:space="preserve"> for communal areas should be made in the scheme diary. </w:t>
      </w:r>
      <w:r w:rsidR="000A03F4" w:rsidRPr="00497B6F">
        <w:rPr>
          <w:rFonts w:asciiTheme="minorHAnsi" w:hAnsiTheme="minorHAnsi" w:cstheme="minorHAnsi"/>
          <w:color w:val="333333"/>
        </w:rPr>
        <w:t xml:space="preserve"> </w:t>
      </w:r>
      <w:r w:rsidR="006F0581" w:rsidRPr="000A03F4">
        <w:t xml:space="preserve"> </w:t>
      </w:r>
    </w:p>
    <w:sectPr w:rsidR="007F0262" w:rsidRPr="00497B6F" w:rsidSect="00583FB5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A274" w14:textId="77777777" w:rsidR="00CA4C5F" w:rsidRDefault="00CA4C5F" w:rsidP="009504C2">
      <w:pPr>
        <w:spacing w:after="0" w:line="240" w:lineRule="auto"/>
      </w:pPr>
      <w:r>
        <w:separator/>
      </w:r>
    </w:p>
  </w:endnote>
  <w:endnote w:type="continuationSeparator" w:id="0">
    <w:p w14:paraId="34497BAE" w14:textId="77777777" w:rsidR="00CA4C5F" w:rsidRDefault="00CA4C5F" w:rsidP="009504C2">
      <w:pPr>
        <w:spacing w:after="0" w:line="240" w:lineRule="auto"/>
      </w:pPr>
      <w:r>
        <w:continuationSeparator/>
      </w:r>
    </w:p>
  </w:endnote>
  <w:endnote w:type="continuationNotice" w:id="1">
    <w:p w14:paraId="5334A122" w14:textId="77777777" w:rsidR="00CA4C5F" w:rsidRDefault="00CA4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31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BCEF58" w14:textId="23C1A2A1" w:rsidR="00583FB5" w:rsidRDefault="00583FB5">
            <w:pPr>
              <w:pStyle w:val="Footer"/>
              <w:jc w:val="right"/>
            </w:pPr>
            <w:r w:rsidRPr="00583FB5">
              <w:rPr>
                <w:sz w:val="24"/>
                <w:szCs w:val="24"/>
              </w:rPr>
              <w:t xml:space="preserve">Page </w:t>
            </w:r>
            <w:r w:rsidRPr="00583FB5">
              <w:rPr>
                <w:sz w:val="24"/>
                <w:szCs w:val="24"/>
              </w:rPr>
              <w:fldChar w:fldCharType="begin"/>
            </w:r>
            <w:r w:rsidRPr="00583FB5">
              <w:rPr>
                <w:sz w:val="24"/>
                <w:szCs w:val="24"/>
              </w:rPr>
              <w:instrText xml:space="preserve"> PAGE </w:instrText>
            </w:r>
            <w:r w:rsidRPr="00583FB5">
              <w:rPr>
                <w:sz w:val="24"/>
                <w:szCs w:val="24"/>
              </w:rPr>
              <w:fldChar w:fldCharType="separate"/>
            </w:r>
            <w:r w:rsidRPr="00583FB5">
              <w:rPr>
                <w:noProof/>
                <w:sz w:val="24"/>
                <w:szCs w:val="24"/>
              </w:rPr>
              <w:t>2</w:t>
            </w:r>
            <w:r w:rsidRPr="00583FB5">
              <w:rPr>
                <w:sz w:val="24"/>
                <w:szCs w:val="24"/>
              </w:rPr>
              <w:fldChar w:fldCharType="end"/>
            </w:r>
            <w:r w:rsidRPr="00583FB5">
              <w:rPr>
                <w:sz w:val="24"/>
                <w:szCs w:val="24"/>
              </w:rPr>
              <w:t xml:space="preserve"> of </w:t>
            </w:r>
            <w:r w:rsidRPr="00583FB5">
              <w:rPr>
                <w:sz w:val="24"/>
                <w:szCs w:val="24"/>
              </w:rPr>
              <w:fldChar w:fldCharType="begin"/>
            </w:r>
            <w:r w:rsidRPr="00583FB5">
              <w:rPr>
                <w:sz w:val="24"/>
                <w:szCs w:val="24"/>
              </w:rPr>
              <w:instrText xml:space="preserve"> NUMPAGES  </w:instrText>
            </w:r>
            <w:r w:rsidRPr="00583FB5">
              <w:rPr>
                <w:sz w:val="24"/>
                <w:szCs w:val="24"/>
              </w:rPr>
              <w:fldChar w:fldCharType="separate"/>
            </w:r>
            <w:r w:rsidRPr="00583FB5">
              <w:rPr>
                <w:noProof/>
                <w:sz w:val="24"/>
                <w:szCs w:val="24"/>
              </w:rPr>
              <w:t>2</w:t>
            </w:r>
            <w:r w:rsidRPr="00583FB5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DA33F9" w14:textId="77777777" w:rsidR="00583FB5" w:rsidRDefault="00583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617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00047" w14:textId="06C85443" w:rsidR="00950670" w:rsidRPr="00950670" w:rsidRDefault="00950670">
            <w:pPr>
              <w:pStyle w:val="Footer"/>
              <w:jc w:val="center"/>
            </w:pPr>
            <w:r w:rsidRPr="00950670">
              <w:t xml:space="preserve">Page </w:t>
            </w:r>
            <w:r w:rsidRPr="00950670">
              <w:rPr>
                <w:sz w:val="24"/>
                <w:szCs w:val="24"/>
              </w:rPr>
              <w:fldChar w:fldCharType="begin"/>
            </w:r>
            <w:r w:rsidRPr="00950670">
              <w:instrText xml:space="preserve"> PAGE </w:instrText>
            </w:r>
            <w:r w:rsidRPr="00950670">
              <w:rPr>
                <w:sz w:val="24"/>
                <w:szCs w:val="24"/>
              </w:rPr>
              <w:fldChar w:fldCharType="separate"/>
            </w:r>
            <w:r w:rsidRPr="00950670">
              <w:rPr>
                <w:noProof/>
              </w:rPr>
              <w:t>2</w:t>
            </w:r>
            <w:r w:rsidRPr="00950670">
              <w:rPr>
                <w:sz w:val="24"/>
                <w:szCs w:val="24"/>
              </w:rPr>
              <w:fldChar w:fldCharType="end"/>
            </w:r>
            <w:r w:rsidRPr="00950670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950670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0C48CDDD" w14:textId="77777777" w:rsidR="00950670" w:rsidRDefault="00950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2A2" w14:textId="77777777" w:rsidR="00CA4C5F" w:rsidRDefault="00CA4C5F" w:rsidP="009504C2">
      <w:pPr>
        <w:spacing w:after="0" w:line="240" w:lineRule="auto"/>
      </w:pPr>
      <w:r>
        <w:separator/>
      </w:r>
    </w:p>
  </w:footnote>
  <w:footnote w:type="continuationSeparator" w:id="0">
    <w:p w14:paraId="286BCE84" w14:textId="77777777" w:rsidR="00CA4C5F" w:rsidRDefault="00CA4C5F" w:rsidP="009504C2">
      <w:pPr>
        <w:spacing w:after="0" w:line="240" w:lineRule="auto"/>
      </w:pPr>
      <w:r>
        <w:continuationSeparator/>
      </w:r>
    </w:p>
  </w:footnote>
  <w:footnote w:type="continuationNotice" w:id="1">
    <w:p w14:paraId="53337D97" w14:textId="77777777" w:rsidR="00CA4C5F" w:rsidRDefault="00CA4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1BF2" w14:textId="19D12C36" w:rsidR="009504C2" w:rsidRDefault="009504C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5E411D7" wp14:editId="5CA8352B">
          <wp:simplePos x="0" y="0"/>
          <wp:positionH relativeFrom="page">
            <wp:align>left</wp:align>
          </wp:positionH>
          <wp:positionV relativeFrom="paragraph">
            <wp:posOffset>-449742</wp:posOffset>
          </wp:positionV>
          <wp:extent cx="7642625" cy="10699845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542" cy="1071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1785" w14:textId="65782676" w:rsidR="009504C2" w:rsidRDefault="009504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85CB3" wp14:editId="2BAB8B9D">
          <wp:simplePos x="0" y="0"/>
          <wp:positionH relativeFrom="page">
            <wp:posOffset>0</wp:posOffset>
          </wp:positionH>
          <wp:positionV relativeFrom="paragraph">
            <wp:posOffset>-437193</wp:posOffset>
          </wp:positionV>
          <wp:extent cx="7585100" cy="10645254"/>
          <wp:effectExtent l="0" t="0" r="0" b="3810"/>
          <wp:wrapNone/>
          <wp:docPr id="17" name="Picture 1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100" cy="10645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377"/>
    <w:multiLevelType w:val="hybridMultilevel"/>
    <w:tmpl w:val="A9B88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87687"/>
    <w:multiLevelType w:val="hybridMultilevel"/>
    <w:tmpl w:val="EAC64C7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80EDF"/>
    <w:multiLevelType w:val="hybridMultilevel"/>
    <w:tmpl w:val="7F9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2106"/>
    <w:multiLevelType w:val="hybridMultilevel"/>
    <w:tmpl w:val="5DB0BFFC"/>
    <w:lvl w:ilvl="0" w:tplc="98B60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05670"/>
    <w:multiLevelType w:val="hybridMultilevel"/>
    <w:tmpl w:val="8F46E9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4322B"/>
    <w:multiLevelType w:val="hybridMultilevel"/>
    <w:tmpl w:val="2DA2F9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A54C5"/>
    <w:multiLevelType w:val="hybridMultilevel"/>
    <w:tmpl w:val="BF361072"/>
    <w:lvl w:ilvl="0" w:tplc="08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1DDE7548"/>
    <w:multiLevelType w:val="hybridMultilevel"/>
    <w:tmpl w:val="216221E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62B"/>
    <w:multiLevelType w:val="hybridMultilevel"/>
    <w:tmpl w:val="BF7A5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C0D09"/>
    <w:multiLevelType w:val="hybridMultilevel"/>
    <w:tmpl w:val="0BC291C4"/>
    <w:lvl w:ilvl="0" w:tplc="7D16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93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11D9"/>
    <w:multiLevelType w:val="hybridMultilevel"/>
    <w:tmpl w:val="FB0C9F3E"/>
    <w:lvl w:ilvl="0" w:tplc="BD98F7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0070C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B2B6F"/>
    <w:multiLevelType w:val="hybridMultilevel"/>
    <w:tmpl w:val="EFBE120C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2" w15:restartNumberingAfterBreak="0">
    <w:nsid w:val="30B66EF8"/>
    <w:multiLevelType w:val="hybridMultilevel"/>
    <w:tmpl w:val="B92C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23088"/>
    <w:multiLevelType w:val="hybridMultilevel"/>
    <w:tmpl w:val="3DAC7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67463"/>
    <w:multiLevelType w:val="multilevel"/>
    <w:tmpl w:val="FD2E5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5" w15:restartNumberingAfterBreak="0">
    <w:nsid w:val="330A3D4D"/>
    <w:multiLevelType w:val="hybridMultilevel"/>
    <w:tmpl w:val="3BA80B5C"/>
    <w:lvl w:ilvl="0" w:tplc="19620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01E84"/>
    <w:multiLevelType w:val="hybridMultilevel"/>
    <w:tmpl w:val="B9C0AF1C"/>
    <w:lvl w:ilvl="0" w:tplc="68481C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C0FBE"/>
    <w:multiLevelType w:val="hybridMultilevel"/>
    <w:tmpl w:val="1D161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FA019E"/>
    <w:multiLevelType w:val="hybridMultilevel"/>
    <w:tmpl w:val="6C50A1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123E8"/>
    <w:multiLevelType w:val="hybridMultilevel"/>
    <w:tmpl w:val="42B0C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D51CF"/>
    <w:multiLevelType w:val="hybridMultilevel"/>
    <w:tmpl w:val="89865782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1" w15:restartNumberingAfterBreak="0">
    <w:nsid w:val="41627C22"/>
    <w:multiLevelType w:val="hybridMultilevel"/>
    <w:tmpl w:val="109C6C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3B3D32"/>
    <w:multiLevelType w:val="hybridMultilevel"/>
    <w:tmpl w:val="E2126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FA7350"/>
    <w:multiLevelType w:val="hybridMultilevel"/>
    <w:tmpl w:val="17208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E7965"/>
    <w:multiLevelType w:val="hybridMultilevel"/>
    <w:tmpl w:val="E588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E3142"/>
    <w:multiLevelType w:val="hybridMultilevel"/>
    <w:tmpl w:val="27041A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25CCA"/>
    <w:multiLevelType w:val="hybridMultilevel"/>
    <w:tmpl w:val="C2A82E6E"/>
    <w:lvl w:ilvl="0" w:tplc="AFFE3C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F12A9"/>
    <w:multiLevelType w:val="hybridMultilevel"/>
    <w:tmpl w:val="402C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F779C"/>
    <w:multiLevelType w:val="hybridMultilevel"/>
    <w:tmpl w:val="E752BB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44601"/>
    <w:multiLevelType w:val="hybridMultilevel"/>
    <w:tmpl w:val="9F7CE87C"/>
    <w:lvl w:ilvl="0" w:tplc="08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0" w15:restartNumberingAfterBreak="0">
    <w:nsid w:val="5D4E352E"/>
    <w:multiLevelType w:val="hybridMultilevel"/>
    <w:tmpl w:val="B518D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192D8A"/>
    <w:multiLevelType w:val="hybridMultilevel"/>
    <w:tmpl w:val="6F081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581CE3"/>
    <w:multiLevelType w:val="hybridMultilevel"/>
    <w:tmpl w:val="E5488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EB056D"/>
    <w:multiLevelType w:val="hybridMultilevel"/>
    <w:tmpl w:val="5498B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B8164F"/>
    <w:multiLevelType w:val="hybridMultilevel"/>
    <w:tmpl w:val="088C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93AE2"/>
    <w:multiLevelType w:val="multilevel"/>
    <w:tmpl w:val="6FE2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C65F6F"/>
    <w:multiLevelType w:val="hybridMultilevel"/>
    <w:tmpl w:val="D324C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715B8A"/>
    <w:multiLevelType w:val="hybridMultilevel"/>
    <w:tmpl w:val="E74E4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03529E"/>
    <w:multiLevelType w:val="hybridMultilevel"/>
    <w:tmpl w:val="9C46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D7D5E"/>
    <w:multiLevelType w:val="hybridMultilevel"/>
    <w:tmpl w:val="F4305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9574735">
    <w:abstractNumId w:val="9"/>
  </w:num>
  <w:num w:numId="2" w16cid:durableId="1346444883">
    <w:abstractNumId w:val="27"/>
  </w:num>
  <w:num w:numId="3" w16cid:durableId="66537771">
    <w:abstractNumId w:val="2"/>
  </w:num>
  <w:num w:numId="4" w16cid:durableId="1147017834">
    <w:abstractNumId w:val="14"/>
  </w:num>
  <w:num w:numId="5" w16cid:durableId="628634346">
    <w:abstractNumId w:val="3"/>
  </w:num>
  <w:num w:numId="6" w16cid:durableId="1188981482">
    <w:abstractNumId w:val="18"/>
  </w:num>
  <w:num w:numId="7" w16cid:durableId="1608148774">
    <w:abstractNumId w:val="20"/>
  </w:num>
  <w:num w:numId="8" w16cid:durableId="1622152636">
    <w:abstractNumId w:val="31"/>
  </w:num>
  <w:num w:numId="9" w16cid:durableId="256867428">
    <w:abstractNumId w:val="11"/>
  </w:num>
  <w:num w:numId="10" w16cid:durableId="121271011">
    <w:abstractNumId w:val="36"/>
  </w:num>
  <w:num w:numId="11" w16cid:durableId="1638879643">
    <w:abstractNumId w:val="34"/>
  </w:num>
  <w:num w:numId="12" w16cid:durableId="549924928">
    <w:abstractNumId w:val="22"/>
  </w:num>
  <w:num w:numId="13" w16cid:durableId="1249460607">
    <w:abstractNumId w:val="16"/>
  </w:num>
  <w:num w:numId="14" w16cid:durableId="1678196221">
    <w:abstractNumId w:val="39"/>
  </w:num>
  <w:num w:numId="15" w16cid:durableId="761491290">
    <w:abstractNumId w:val="5"/>
  </w:num>
  <w:num w:numId="16" w16cid:durableId="400442634">
    <w:abstractNumId w:val="12"/>
  </w:num>
  <w:num w:numId="17" w16cid:durableId="1087271325">
    <w:abstractNumId w:val="37"/>
  </w:num>
  <w:num w:numId="18" w16cid:durableId="1931505893">
    <w:abstractNumId w:val="0"/>
  </w:num>
  <w:num w:numId="19" w16cid:durableId="417364657">
    <w:abstractNumId w:val="13"/>
  </w:num>
  <w:num w:numId="20" w16cid:durableId="253974811">
    <w:abstractNumId w:val="29"/>
  </w:num>
  <w:num w:numId="21" w16cid:durableId="677272908">
    <w:abstractNumId w:val="6"/>
  </w:num>
  <w:num w:numId="22" w16cid:durableId="2027098148">
    <w:abstractNumId w:val="28"/>
  </w:num>
  <w:num w:numId="23" w16cid:durableId="543761614">
    <w:abstractNumId w:val="15"/>
  </w:num>
  <w:num w:numId="24" w16cid:durableId="1920868931">
    <w:abstractNumId w:val="39"/>
  </w:num>
  <w:num w:numId="25" w16cid:durableId="941113857">
    <w:abstractNumId w:val="33"/>
  </w:num>
  <w:num w:numId="26" w16cid:durableId="1281035324">
    <w:abstractNumId w:val="10"/>
  </w:num>
  <w:num w:numId="27" w16cid:durableId="1683821912">
    <w:abstractNumId w:val="38"/>
  </w:num>
  <w:num w:numId="28" w16cid:durableId="1799031963">
    <w:abstractNumId w:val="24"/>
  </w:num>
  <w:num w:numId="29" w16cid:durableId="646936211">
    <w:abstractNumId w:val="23"/>
  </w:num>
  <w:num w:numId="30" w16cid:durableId="54745464">
    <w:abstractNumId w:val="8"/>
  </w:num>
  <w:num w:numId="31" w16cid:durableId="2004746264">
    <w:abstractNumId w:val="35"/>
  </w:num>
  <w:num w:numId="32" w16cid:durableId="1531845255">
    <w:abstractNumId w:val="32"/>
  </w:num>
  <w:num w:numId="33" w16cid:durableId="1288195572">
    <w:abstractNumId w:val="19"/>
  </w:num>
  <w:num w:numId="34" w16cid:durableId="1732997210">
    <w:abstractNumId w:val="21"/>
  </w:num>
  <w:num w:numId="35" w16cid:durableId="1447457285">
    <w:abstractNumId w:val="26"/>
  </w:num>
  <w:num w:numId="36" w16cid:durableId="208612992">
    <w:abstractNumId w:val="4"/>
  </w:num>
  <w:num w:numId="37" w16cid:durableId="1613435198">
    <w:abstractNumId w:val="17"/>
  </w:num>
  <w:num w:numId="38" w16cid:durableId="1704209309">
    <w:abstractNumId w:val="30"/>
  </w:num>
  <w:num w:numId="39" w16cid:durableId="500854287">
    <w:abstractNumId w:val="7"/>
  </w:num>
  <w:num w:numId="40" w16cid:durableId="1549150430">
    <w:abstractNumId w:val="25"/>
  </w:num>
  <w:num w:numId="41" w16cid:durableId="383717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2"/>
    <w:rsid w:val="00000534"/>
    <w:rsid w:val="00003C64"/>
    <w:rsid w:val="0001012D"/>
    <w:rsid w:val="00020234"/>
    <w:rsid w:val="00020F71"/>
    <w:rsid w:val="000211DC"/>
    <w:rsid w:val="00024086"/>
    <w:rsid w:val="00024CC6"/>
    <w:rsid w:val="00031E93"/>
    <w:rsid w:val="000414A9"/>
    <w:rsid w:val="0004229C"/>
    <w:rsid w:val="00047361"/>
    <w:rsid w:val="00054CE8"/>
    <w:rsid w:val="0005564C"/>
    <w:rsid w:val="00060E44"/>
    <w:rsid w:val="000631AC"/>
    <w:rsid w:val="0006387B"/>
    <w:rsid w:val="00082FFD"/>
    <w:rsid w:val="000860B1"/>
    <w:rsid w:val="0008712F"/>
    <w:rsid w:val="0008750E"/>
    <w:rsid w:val="00096EC7"/>
    <w:rsid w:val="000973C8"/>
    <w:rsid w:val="00097D68"/>
    <w:rsid w:val="000A03F4"/>
    <w:rsid w:val="000A5DA7"/>
    <w:rsid w:val="000A775F"/>
    <w:rsid w:val="000B4A6A"/>
    <w:rsid w:val="000C2BD7"/>
    <w:rsid w:val="000C3442"/>
    <w:rsid w:val="000C4A5E"/>
    <w:rsid w:val="000C4CA7"/>
    <w:rsid w:val="000D0076"/>
    <w:rsid w:val="000D2C6D"/>
    <w:rsid w:val="000D5D83"/>
    <w:rsid w:val="000E4008"/>
    <w:rsid w:val="000F0D6B"/>
    <w:rsid w:val="000F243D"/>
    <w:rsid w:val="000F2D31"/>
    <w:rsid w:val="001004FB"/>
    <w:rsid w:val="00110189"/>
    <w:rsid w:val="00111144"/>
    <w:rsid w:val="00112592"/>
    <w:rsid w:val="00114C33"/>
    <w:rsid w:val="0012170C"/>
    <w:rsid w:val="00121E74"/>
    <w:rsid w:val="001264C2"/>
    <w:rsid w:val="00132330"/>
    <w:rsid w:val="001344E4"/>
    <w:rsid w:val="00142496"/>
    <w:rsid w:val="0014347C"/>
    <w:rsid w:val="00147480"/>
    <w:rsid w:val="00147AD8"/>
    <w:rsid w:val="00147B90"/>
    <w:rsid w:val="00150DE5"/>
    <w:rsid w:val="00153E66"/>
    <w:rsid w:val="00165584"/>
    <w:rsid w:val="00171FAE"/>
    <w:rsid w:val="00185E3B"/>
    <w:rsid w:val="001952D5"/>
    <w:rsid w:val="0019598B"/>
    <w:rsid w:val="001A3794"/>
    <w:rsid w:val="001B10FC"/>
    <w:rsid w:val="001B32D7"/>
    <w:rsid w:val="001B4757"/>
    <w:rsid w:val="001C67D1"/>
    <w:rsid w:val="001D34F3"/>
    <w:rsid w:val="001D5509"/>
    <w:rsid w:val="001E19D8"/>
    <w:rsid w:val="001E6B11"/>
    <w:rsid w:val="00212661"/>
    <w:rsid w:val="00213042"/>
    <w:rsid w:val="00213119"/>
    <w:rsid w:val="002155AF"/>
    <w:rsid w:val="002160C9"/>
    <w:rsid w:val="00216BE8"/>
    <w:rsid w:val="00225CBF"/>
    <w:rsid w:val="0023321F"/>
    <w:rsid w:val="0023695D"/>
    <w:rsid w:val="00237595"/>
    <w:rsid w:val="00240EDA"/>
    <w:rsid w:val="00245A5D"/>
    <w:rsid w:val="002473CA"/>
    <w:rsid w:val="00252566"/>
    <w:rsid w:val="00252672"/>
    <w:rsid w:val="00252855"/>
    <w:rsid w:val="0025540E"/>
    <w:rsid w:val="00256077"/>
    <w:rsid w:val="00256770"/>
    <w:rsid w:val="002604B0"/>
    <w:rsid w:val="00264DF9"/>
    <w:rsid w:val="00265449"/>
    <w:rsid w:val="00265CF4"/>
    <w:rsid w:val="00271C6C"/>
    <w:rsid w:val="00272266"/>
    <w:rsid w:val="0027732D"/>
    <w:rsid w:val="002810BF"/>
    <w:rsid w:val="00293037"/>
    <w:rsid w:val="00296471"/>
    <w:rsid w:val="002A644D"/>
    <w:rsid w:val="002B24E7"/>
    <w:rsid w:val="002C17D4"/>
    <w:rsid w:val="002C37E5"/>
    <w:rsid w:val="002C3EDD"/>
    <w:rsid w:val="002D0A71"/>
    <w:rsid w:val="002D4B8F"/>
    <w:rsid w:val="002D73D9"/>
    <w:rsid w:val="002E09E3"/>
    <w:rsid w:val="002E1ABF"/>
    <w:rsid w:val="002E656D"/>
    <w:rsid w:val="00301776"/>
    <w:rsid w:val="00311A50"/>
    <w:rsid w:val="0031442E"/>
    <w:rsid w:val="00315C7D"/>
    <w:rsid w:val="00322B07"/>
    <w:rsid w:val="00322F04"/>
    <w:rsid w:val="00323FBD"/>
    <w:rsid w:val="00331DC9"/>
    <w:rsid w:val="00335152"/>
    <w:rsid w:val="00337756"/>
    <w:rsid w:val="0034241E"/>
    <w:rsid w:val="00345D83"/>
    <w:rsid w:val="00350375"/>
    <w:rsid w:val="0035048F"/>
    <w:rsid w:val="0035111E"/>
    <w:rsid w:val="00356167"/>
    <w:rsid w:val="003612A8"/>
    <w:rsid w:val="003651CB"/>
    <w:rsid w:val="00365DEF"/>
    <w:rsid w:val="00366F60"/>
    <w:rsid w:val="00380B4C"/>
    <w:rsid w:val="00381663"/>
    <w:rsid w:val="00383F23"/>
    <w:rsid w:val="003852EF"/>
    <w:rsid w:val="00387EDA"/>
    <w:rsid w:val="0039223D"/>
    <w:rsid w:val="00394A6B"/>
    <w:rsid w:val="00396644"/>
    <w:rsid w:val="00396DDC"/>
    <w:rsid w:val="003A01D5"/>
    <w:rsid w:val="003A454A"/>
    <w:rsid w:val="003B0FFF"/>
    <w:rsid w:val="003B5706"/>
    <w:rsid w:val="003C40DD"/>
    <w:rsid w:val="003C4AF2"/>
    <w:rsid w:val="003C5789"/>
    <w:rsid w:val="003C7E2E"/>
    <w:rsid w:val="003D0680"/>
    <w:rsid w:val="003D2449"/>
    <w:rsid w:val="003D3486"/>
    <w:rsid w:val="003E25D2"/>
    <w:rsid w:val="003E6473"/>
    <w:rsid w:val="003E7D03"/>
    <w:rsid w:val="00401271"/>
    <w:rsid w:val="00412D25"/>
    <w:rsid w:val="00422319"/>
    <w:rsid w:val="00422D91"/>
    <w:rsid w:val="00424A14"/>
    <w:rsid w:val="0042614F"/>
    <w:rsid w:val="00426E48"/>
    <w:rsid w:val="00432701"/>
    <w:rsid w:val="00444150"/>
    <w:rsid w:val="0044659E"/>
    <w:rsid w:val="00450F99"/>
    <w:rsid w:val="00451475"/>
    <w:rsid w:val="004562FB"/>
    <w:rsid w:val="004615B3"/>
    <w:rsid w:val="004628F4"/>
    <w:rsid w:val="00465BE1"/>
    <w:rsid w:val="00470358"/>
    <w:rsid w:val="00470B22"/>
    <w:rsid w:val="0047179D"/>
    <w:rsid w:val="00472274"/>
    <w:rsid w:val="00473C3C"/>
    <w:rsid w:val="00482C82"/>
    <w:rsid w:val="00483864"/>
    <w:rsid w:val="004849F5"/>
    <w:rsid w:val="00490167"/>
    <w:rsid w:val="00492EB4"/>
    <w:rsid w:val="00493F14"/>
    <w:rsid w:val="00497B6F"/>
    <w:rsid w:val="004A2691"/>
    <w:rsid w:val="004A54A5"/>
    <w:rsid w:val="004B056F"/>
    <w:rsid w:val="004B49AE"/>
    <w:rsid w:val="004B4C62"/>
    <w:rsid w:val="004C0597"/>
    <w:rsid w:val="004C0A4B"/>
    <w:rsid w:val="004C1A9D"/>
    <w:rsid w:val="004C2790"/>
    <w:rsid w:val="004C5281"/>
    <w:rsid w:val="004C5D8E"/>
    <w:rsid w:val="004C5F90"/>
    <w:rsid w:val="004C7344"/>
    <w:rsid w:val="004D0AF1"/>
    <w:rsid w:val="004E0A36"/>
    <w:rsid w:val="004E46BE"/>
    <w:rsid w:val="004E57CF"/>
    <w:rsid w:val="004E6014"/>
    <w:rsid w:val="004F1DB4"/>
    <w:rsid w:val="004F2F3F"/>
    <w:rsid w:val="004F59A1"/>
    <w:rsid w:val="00503376"/>
    <w:rsid w:val="0050613A"/>
    <w:rsid w:val="005121F0"/>
    <w:rsid w:val="00516455"/>
    <w:rsid w:val="00521319"/>
    <w:rsid w:val="00530E42"/>
    <w:rsid w:val="00535352"/>
    <w:rsid w:val="00537731"/>
    <w:rsid w:val="00543FF3"/>
    <w:rsid w:val="00544524"/>
    <w:rsid w:val="005454F1"/>
    <w:rsid w:val="00547D5A"/>
    <w:rsid w:val="00552104"/>
    <w:rsid w:val="00557077"/>
    <w:rsid w:val="00561043"/>
    <w:rsid w:val="005612F0"/>
    <w:rsid w:val="005631F2"/>
    <w:rsid w:val="00563890"/>
    <w:rsid w:val="00564A0D"/>
    <w:rsid w:val="005667FF"/>
    <w:rsid w:val="00566C5B"/>
    <w:rsid w:val="00566F80"/>
    <w:rsid w:val="0057573D"/>
    <w:rsid w:val="00575B43"/>
    <w:rsid w:val="005836B8"/>
    <w:rsid w:val="00583FB5"/>
    <w:rsid w:val="00593ADB"/>
    <w:rsid w:val="00595F62"/>
    <w:rsid w:val="00597243"/>
    <w:rsid w:val="005A55CF"/>
    <w:rsid w:val="005A61FD"/>
    <w:rsid w:val="005B01A2"/>
    <w:rsid w:val="005B3BD2"/>
    <w:rsid w:val="005C2F57"/>
    <w:rsid w:val="005D34D0"/>
    <w:rsid w:val="005D4C21"/>
    <w:rsid w:val="005D51D3"/>
    <w:rsid w:val="005E07F5"/>
    <w:rsid w:val="005E0D06"/>
    <w:rsid w:val="005E21A8"/>
    <w:rsid w:val="005E2CBA"/>
    <w:rsid w:val="005E38B5"/>
    <w:rsid w:val="005F592C"/>
    <w:rsid w:val="006124B4"/>
    <w:rsid w:val="0061278C"/>
    <w:rsid w:val="00623252"/>
    <w:rsid w:val="00633E6C"/>
    <w:rsid w:val="006343FC"/>
    <w:rsid w:val="00637663"/>
    <w:rsid w:val="00642DB1"/>
    <w:rsid w:val="006453CC"/>
    <w:rsid w:val="00657A40"/>
    <w:rsid w:val="00663E41"/>
    <w:rsid w:val="0066413F"/>
    <w:rsid w:val="00672446"/>
    <w:rsid w:val="00675086"/>
    <w:rsid w:val="006768F2"/>
    <w:rsid w:val="00677130"/>
    <w:rsid w:val="00677EC6"/>
    <w:rsid w:val="006800ED"/>
    <w:rsid w:val="00683238"/>
    <w:rsid w:val="00686531"/>
    <w:rsid w:val="006979D8"/>
    <w:rsid w:val="00697AE4"/>
    <w:rsid w:val="006A09C7"/>
    <w:rsid w:val="006A3377"/>
    <w:rsid w:val="006A7A61"/>
    <w:rsid w:val="006B6BD5"/>
    <w:rsid w:val="006C3481"/>
    <w:rsid w:val="006D4A7C"/>
    <w:rsid w:val="006D55F2"/>
    <w:rsid w:val="006E419C"/>
    <w:rsid w:val="006F0581"/>
    <w:rsid w:val="006F5631"/>
    <w:rsid w:val="007008D8"/>
    <w:rsid w:val="007035EA"/>
    <w:rsid w:val="00705DBB"/>
    <w:rsid w:val="0071260B"/>
    <w:rsid w:val="007132D6"/>
    <w:rsid w:val="00713474"/>
    <w:rsid w:val="00713F57"/>
    <w:rsid w:val="0071498C"/>
    <w:rsid w:val="0071537E"/>
    <w:rsid w:val="007159F8"/>
    <w:rsid w:val="00730666"/>
    <w:rsid w:val="00736823"/>
    <w:rsid w:val="00740263"/>
    <w:rsid w:val="007416AB"/>
    <w:rsid w:val="007448A2"/>
    <w:rsid w:val="007503EB"/>
    <w:rsid w:val="00754E6C"/>
    <w:rsid w:val="007557C3"/>
    <w:rsid w:val="00756E69"/>
    <w:rsid w:val="00760078"/>
    <w:rsid w:val="00760EDE"/>
    <w:rsid w:val="00763C38"/>
    <w:rsid w:val="0076605D"/>
    <w:rsid w:val="00766B0E"/>
    <w:rsid w:val="00766F98"/>
    <w:rsid w:val="00775041"/>
    <w:rsid w:val="007767B5"/>
    <w:rsid w:val="00781426"/>
    <w:rsid w:val="00791FD8"/>
    <w:rsid w:val="007969E1"/>
    <w:rsid w:val="00797D40"/>
    <w:rsid w:val="007A0327"/>
    <w:rsid w:val="007A0907"/>
    <w:rsid w:val="007A4FC4"/>
    <w:rsid w:val="007A6D63"/>
    <w:rsid w:val="007B1C42"/>
    <w:rsid w:val="007B59AF"/>
    <w:rsid w:val="007B6BF8"/>
    <w:rsid w:val="007B6F93"/>
    <w:rsid w:val="007C4713"/>
    <w:rsid w:val="007C63AC"/>
    <w:rsid w:val="007D2121"/>
    <w:rsid w:val="007D4B40"/>
    <w:rsid w:val="007E32F4"/>
    <w:rsid w:val="007E7A0F"/>
    <w:rsid w:val="007F0262"/>
    <w:rsid w:val="007F0C14"/>
    <w:rsid w:val="007F2063"/>
    <w:rsid w:val="008005B6"/>
    <w:rsid w:val="00803346"/>
    <w:rsid w:val="0080392E"/>
    <w:rsid w:val="00805AE7"/>
    <w:rsid w:val="008069D6"/>
    <w:rsid w:val="00806DF8"/>
    <w:rsid w:val="008101CD"/>
    <w:rsid w:val="00810E07"/>
    <w:rsid w:val="008130A4"/>
    <w:rsid w:val="00813230"/>
    <w:rsid w:val="00817784"/>
    <w:rsid w:val="00824291"/>
    <w:rsid w:val="00824CBA"/>
    <w:rsid w:val="00830B63"/>
    <w:rsid w:val="00832177"/>
    <w:rsid w:val="00833DB8"/>
    <w:rsid w:val="008354CF"/>
    <w:rsid w:val="00844880"/>
    <w:rsid w:val="008457DD"/>
    <w:rsid w:val="008464CB"/>
    <w:rsid w:val="00852E5A"/>
    <w:rsid w:val="00855088"/>
    <w:rsid w:val="00855F3B"/>
    <w:rsid w:val="00855F68"/>
    <w:rsid w:val="00872456"/>
    <w:rsid w:val="008747DB"/>
    <w:rsid w:val="008748CD"/>
    <w:rsid w:val="008839AB"/>
    <w:rsid w:val="00884014"/>
    <w:rsid w:val="00885CCA"/>
    <w:rsid w:val="008973F5"/>
    <w:rsid w:val="00897F55"/>
    <w:rsid w:val="008A5EC3"/>
    <w:rsid w:val="008A7449"/>
    <w:rsid w:val="008B1C5D"/>
    <w:rsid w:val="008B3D6D"/>
    <w:rsid w:val="008C1050"/>
    <w:rsid w:val="008C17D2"/>
    <w:rsid w:val="008C2A07"/>
    <w:rsid w:val="008C36D4"/>
    <w:rsid w:val="008C7C2F"/>
    <w:rsid w:val="008D4910"/>
    <w:rsid w:val="008D6F8F"/>
    <w:rsid w:val="008E1AD1"/>
    <w:rsid w:val="008E41F4"/>
    <w:rsid w:val="008E4FBD"/>
    <w:rsid w:val="008E5B60"/>
    <w:rsid w:val="008F6235"/>
    <w:rsid w:val="008F6A5E"/>
    <w:rsid w:val="008F6BB6"/>
    <w:rsid w:val="00904CEB"/>
    <w:rsid w:val="00905E3A"/>
    <w:rsid w:val="009151E3"/>
    <w:rsid w:val="00916524"/>
    <w:rsid w:val="009232A9"/>
    <w:rsid w:val="0093067C"/>
    <w:rsid w:val="00933ECF"/>
    <w:rsid w:val="009365E2"/>
    <w:rsid w:val="00941481"/>
    <w:rsid w:val="00947311"/>
    <w:rsid w:val="009504C2"/>
    <w:rsid w:val="00950670"/>
    <w:rsid w:val="009506F9"/>
    <w:rsid w:val="00950A74"/>
    <w:rsid w:val="00950AE4"/>
    <w:rsid w:val="009556D7"/>
    <w:rsid w:val="00962D54"/>
    <w:rsid w:val="0096419C"/>
    <w:rsid w:val="009665BB"/>
    <w:rsid w:val="0097577A"/>
    <w:rsid w:val="009808DA"/>
    <w:rsid w:val="00983CE0"/>
    <w:rsid w:val="00985689"/>
    <w:rsid w:val="009967A5"/>
    <w:rsid w:val="00997EA5"/>
    <w:rsid w:val="009A04DE"/>
    <w:rsid w:val="009A0DCA"/>
    <w:rsid w:val="009A285A"/>
    <w:rsid w:val="009A463C"/>
    <w:rsid w:val="009A53B7"/>
    <w:rsid w:val="009A677F"/>
    <w:rsid w:val="009B0668"/>
    <w:rsid w:val="009B1AA2"/>
    <w:rsid w:val="009B2621"/>
    <w:rsid w:val="009B64F5"/>
    <w:rsid w:val="009B6C6B"/>
    <w:rsid w:val="009B776D"/>
    <w:rsid w:val="009C23C6"/>
    <w:rsid w:val="009C4517"/>
    <w:rsid w:val="009D0BBC"/>
    <w:rsid w:val="009D39D8"/>
    <w:rsid w:val="009D644B"/>
    <w:rsid w:val="009D7634"/>
    <w:rsid w:val="009E1221"/>
    <w:rsid w:val="009E306E"/>
    <w:rsid w:val="009E45E7"/>
    <w:rsid w:val="009E6760"/>
    <w:rsid w:val="00A04908"/>
    <w:rsid w:val="00A05577"/>
    <w:rsid w:val="00A05F6F"/>
    <w:rsid w:val="00A063A0"/>
    <w:rsid w:val="00A069C9"/>
    <w:rsid w:val="00A07FD5"/>
    <w:rsid w:val="00A12E2D"/>
    <w:rsid w:val="00A16C59"/>
    <w:rsid w:val="00A16FC7"/>
    <w:rsid w:val="00A172B7"/>
    <w:rsid w:val="00A2104F"/>
    <w:rsid w:val="00A218F9"/>
    <w:rsid w:val="00A21A4A"/>
    <w:rsid w:val="00A252FB"/>
    <w:rsid w:val="00A32DD9"/>
    <w:rsid w:val="00A32E55"/>
    <w:rsid w:val="00A40835"/>
    <w:rsid w:val="00A41406"/>
    <w:rsid w:val="00A43E17"/>
    <w:rsid w:val="00A46549"/>
    <w:rsid w:val="00A4711D"/>
    <w:rsid w:val="00A5011D"/>
    <w:rsid w:val="00A52BAE"/>
    <w:rsid w:val="00A544C9"/>
    <w:rsid w:val="00A54FF5"/>
    <w:rsid w:val="00A568C8"/>
    <w:rsid w:val="00A577ED"/>
    <w:rsid w:val="00A6132F"/>
    <w:rsid w:val="00A66646"/>
    <w:rsid w:val="00A755B4"/>
    <w:rsid w:val="00A75E00"/>
    <w:rsid w:val="00A767B1"/>
    <w:rsid w:val="00A814CC"/>
    <w:rsid w:val="00A86C99"/>
    <w:rsid w:val="00A95CE4"/>
    <w:rsid w:val="00AA0451"/>
    <w:rsid w:val="00AA237F"/>
    <w:rsid w:val="00AA25A2"/>
    <w:rsid w:val="00AA6984"/>
    <w:rsid w:val="00AA73C1"/>
    <w:rsid w:val="00AB1159"/>
    <w:rsid w:val="00AB263A"/>
    <w:rsid w:val="00AC05EB"/>
    <w:rsid w:val="00AC116F"/>
    <w:rsid w:val="00AC712D"/>
    <w:rsid w:val="00AD0169"/>
    <w:rsid w:val="00AE1670"/>
    <w:rsid w:val="00AE5F56"/>
    <w:rsid w:val="00AF0655"/>
    <w:rsid w:val="00AF4569"/>
    <w:rsid w:val="00AF51C2"/>
    <w:rsid w:val="00AF6C07"/>
    <w:rsid w:val="00B034F9"/>
    <w:rsid w:val="00B14420"/>
    <w:rsid w:val="00B15137"/>
    <w:rsid w:val="00B24BC1"/>
    <w:rsid w:val="00B253F6"/>
    <w:rsid w:val="00B32377"/>
    <w:rsid w:val="00B32422"/>
    <w:rsid w:val="00B33D71"/>
    <w:rsid w:val="00B45EEC"/>
    <w:rsid w:val="00B47783"/>
    <w:rsid w:val="00B47BEF"/>
    <w:rsid w:val="00B50038"/>
    <w:rsid w:val="00B53C70"/>
    <w:rsid w:val="00B56A17"/>
    <w:rsid w:val="00B56B0D"/>
    <w:rsid w:val="00B604C3"/>
    <w:rsid w:val="00B60ED3"/>
    <w:rsid w:val="00B669B3"/>
    <w:rsid w:val="00B66EA0"/>
    <w:rsid w:val="00B72706"/>
    <w:rsid w:val="00B748B4"/>
    <w:rsid w:val="00B74AA7"/>
    <w:rsid w:val="00B74DFC"/>
    <w:rsid w:val="00B774E3"/>
    <w:rsid w:val="00B81CDF"/>
    <w:rsid w:val="00B93F43"/>
    <w:rsid w:val="00BA6CB3"/>
    <w:rsid w:val="00BB45B2"/>
    <w:rsid w:val="00BB49FE"/>
    <w:rsid w:val="00BB5957"/>
    <w:rsid w:val="00BB6E4B"/>
    <w:rsid w:val="00BC1357"/>
    <w:rsid w:val="00BC3FF1"/>
    <w:rsid w:val="00BC4309"/>
    <w:rsid w:val="00BC4A05"/>
    <w:rsid w:val="00BD5249"/>
    <w:rsid w:val="00BD7899"/>
    <w:rsid w:val="00BE520F"/>
    <w:rsid w:val="00BF13E7"/>
    <w:rsid w:val="00BF6ADB"/>
    <w:rsid w:val="00BF7740"/>
    <w:rsid w:val="00C07992"/>
    <w:rsid w:val="00C17019"/>
    <w:rsid w:val="00C22CF3"/>
    <w:rsid w:val="00C2721B"/>
    <w:rsid w:val="00C40072"/>
    <w:rsid w:val="00C40286"/>
    <w:rsid w:val="00C467D8"/>
    <w:rsid w:val="00C63245"/>
    <w:rsid w:val="00C63A7E"/>
    <w:rsid w:val="00C64825"/>
    <w:rsid w:val="00C6753B"/>
    <w:rsid w:val="00C72221"/>
    <w:rsid w:val="00C748B0"/>
    <w:rsid w:val="00C75FF6"/>
    <w:rsid w:val="00C847E6"/>
    <w:rsid w:val="00C9059C"/>
    <w:rsid w:val="00C9317C"/>
    <w:rsid w:val="00C95F78"/>
    <w:rsid w:val="00C96FC2"/>
    <w:rsid w:val="00C97544"/>
    <w:rsid w:val="00CA0C49"/>
    <w:rsid w:val="00CA0E67"/>
    <w:rsid w:val="00CA3658"/>
    <w:rsid w:val="00CA4C5F"/>
    <w:rsid w:val="00CA5B8A"/>
    <w:rsid w:val="00CA760D"/>
    <w:rsid w:val="00CA7DE9"/>
    <w:rsid w:val="00CB08DA"/>
    <w:rsid w:val="00CB1784"/>
    <w:rsid w:val="00CB2435"/>
    <w:rsid w:val="00CB2AF2"/>
    <w:rsid w:val="00CB558C"/>
    <w:rsid w:val="00CB70A7"/>
    <w:rsid w:val="00CB71AA"/>
    <w:rsid w:val="00CC30DB"/>
    <w:rsid w:val="00CC3A9E"/>
    <w:rsid w:val="00CC6C41"/>
    <w:rsid w:val="00CC6DB6"/>
    <w:rsid w:val="00CD26B3"/>
    <w:rsid w:val="00CD2B73"/>
    <w:rsid w:val="00CD3D3C"/>
    <w:rsid w:val="00CD5BAB"/>
    <w:rsid w:val="00CE4640"/>
    <w:rsid w:val="00CE5A07"/>
    <w:rsid w:val="00CE6382"/>
    <w:rsid w:val="00CF05A4"/>
    <w:rsid w:val="00CF2627"/>
    <w:rsid w:val="00CF69EB"/>
    <w:rsid w:val="00D00EF4"/>
    <w:rsid w:val="00D046DB"/>
    <w:rsid w:val="00D05A19"/>
    <w:rsid w:val="00D073FA"/>
    <w:rsid w:val="00D329ED"/>
    <w:rsid w:val="00D41130"/>
    <w:rsid w:val="00D413FE"/>
    <w:rsid w:val="00D43E66"/>
    <w:rsid w:val="00D5245C"/>
    <w:rsid w:val="00D56E19"/>
    <w:rsid w:val="00D60F09"/>
    <w:rsid w:val="00D6665E"/>
    <w:rsid w:val="00D70F44"/>
    <w:rsid w:val="00D7130B"/>
    <w:rsid w:val="00D74112"/>
    <w:rsid w:val="00D751F8"/>
    <w:rsid w:val="00D75444"/>
    <w:rsid w:val="00D76774"/>
    <w:rsid w:val="00D769C1"/>
    <w:rsid w:val="00D8243C"/>
    <w:rsid w:val="00D8619F"/>
    <w:rsid w:val="00D87B68"/>
    <w:rsid w:val="00D87BF9"/>
    <w:rsid w:val="00D87FFA"/>
    <w:rsid w:val="00D90B50"/>
    <w:rsid w:val="00DA33A4"/>
    <w:rsid w:val="00DA5AE9"/>
    <w:rsid w:val="00DB01D9"/>
    <w:rsid w:val="00DB07F5"/>
    <w:rsid w:val="00DB1D38"/>
    <w:rsid w:val="00DB2F15"/>
    <w:rsid w:val="00DB47C4"/>
    <w:rsid w:val="00DB6814"/>
    <w:rsid w:val="00DB6E59"/>
    <w:rsid w:val="00DC0BEB"/>
    <w:rsid w:val="00DC215C"/>
    <w:rsid w:val="00DC3145"/>
    <w:rsid w:val="00DE0BFF"/>
    <w:rsid w:val="00DE3295"/>
    <w:rsid w:val="00DE6F07"/>
    <w:rsid w:val="00DE7FE7"/>
    <w:rsid w:val="00DF191B"/>
    <w:rsid w:val="00DF227A"/>
    <w:rsid w:val="00E004E7"/>
    <w:rsid w:val="00E007DD"/>
    <w:rsid w:val="00E01317"/>
    <w:rsid w:val="00E028C8"/>
    <w:rsid w:val="00E11B5E"/>
    <w:rsid w:val="00E12495"/>
    <w:rsid w:val="00E205F3"/>
    <w:rsid w:val="00E20A99"/>
    <w:rsid w:val="00E21DFB"/>
    <w:rsid w:val="00E30EF0"/>
    <w:rsid w:val="00E3116F"/>
    <w:rsid w:val="00E358D7"/>
    <w:rsid w:val="00E35B17"/>
    <w:rsid w:val="00E46C67"/>
    <w:rsid w:val="00E47897"/>
    <w:rsid w:val="00E5162F"/>
    <w:rsid w:val="00E55259"/>
    <w:rsid w:val="00E56812"/>
    <w:rsid w:val="00E6632D"/>
    <w:rsid w:val="00E67792"/>
    <w:rsid w:val="00E71F86"/>
    <w:rsid w:val="00E73A7E"/>
    <w:rsid w:val="00E7779D"/>
    <w:rsid w:val="00E8135D"/>
    <w:rsid w:val="00E81ADC"/>
    <w:rsid w:val="00E82C3D"/>
    <w:rsid w:val="00E833D4"/>
    <w:rsid w:val="00E871F5"/>
    <w:rsid w:val="00E93D51"/>
    <w:rsid w:val="00E94F33"/>
    <w:rsid w:val="00E9537C"/>
    <w:rsid w:val="00EA205F"/>
    <w:rsid w:val="00EA5145"/>
    <w:rsid w:val="00EA54E6"/>
    <w:rsid w:val="00EA54F7"/>
    <w:rsid w:val="00EA5AFC"/>
    <w:rsid w:val="00EA6E8A"/>
    <w:rsid w:val="00EB29D3"/>
    <w:rsid w:val="00EB5AA9"/>
    <w:rsid w:val="00EB6321"/>
    <w:rsid w:val="00EB78D6"/>
    <w:rsid w:val="00EC6DCE"/>
    <w:rsid w:val="00EC7A2C"/>
    <w:rsid w:val="00ED4992"/>
    <w:rsid w:val="00ED77E8"/>
    <w:rsid w:val="00ED790A"/>
    <w:rsid w:val="00EE2D63"/>
    <w:rsid w:val="00EF4B57"/>
    <w:rsid w:val="00EF6D2B"/>
    <w:rsid w:val="00F00D7C"/>
    <w:rsid w:val="00F01FFD"/>
    <w:rsid w:val="00F04C6E"/>
    <w:rsid w:val="00F12311"/>
    <w:rsid w:val="00F14780"/>
    <w:rsid w:val="00F24910"/>
    <w:rsid w:val="00F24E2C"/>
    <w:rsid w:val="00F301C4"/>
    <w:rsid w:val="00F3196B"/>
    <w:rsid w:val="00F34C37"/>
    <w:rsid w:val="00F402D4"/>
    <w:rsid w:val="00F46248"/>
    <w:rsid w:val="00F51850"/>
    <w:rsid w:val="00F54FC4"/>
    <w:rsid w:val="00F56CDF"/>
    <w:rsid w:val="00F60AA1"/>
    <w:rsid w:val="00F616AC"/>
    <w:rsid w:val="00F61F51"/>
    <w:rsid w:val="00F66BC0"/>
    <w:rsid w:val="00F67D31"/>
    <w:rsid w:val="00F67D32"/>
    <w:rsid w:val="00F71821"/>
    <w:rsid w:val="00F73028"/>
    <w:rsid w:val="00F74FDB"/>
    <w:rsid w:val="00F8577A"/>
    <w:rsid w:val="00FA0668"/>
    <w:rsid w:val="00FA2CDF"/>
    <w:rsid w:val="00FA2DE5"/>
    <w:rsid w:val="00FB0BE4"/>
    <w:rsid w:val="00FB297E"/>
    <w:rsid w:val="00FC65DD"/>
    <w:rsid w:val="00FD3919"/>
    <w:rsid w:val="00FD6764"/>
    <w:rsid w:val="00FD6B1B"/>
    <w:rsid w:val="00FE0951"/>
    <w:rsid w:val="00FE29B6"/>
    <w:rsid w:val="00FE33A3"/>
    <w:rsid w:val="00FE363A"/>
    <w:rsid w:val="00FE3FC7"/>
    <w:rsid w:val="00FF17DD"/>
    <w:rsid w:val="00FF6E1B"/>
    <w:rsid w:val="00FF7861"/>
    <w:rsid w:val="023DE1F0"/>
    <w:rsid w:val="057DDC65"/>
    <w:rsid w:val="0A4A15E3"/>
    <w:rsid w:val="10328BD8"/>
    <w:rsid w:val="1243B08A"/>
    <w:rsid w:val="1475481D"/>
    <w:rsid w:val="15414BEC"/>
    <w:rsid w:val="16A2E239"/>
    <w:rsid w:val="1872E158"/>
    <w:rsid w:val="1939BCD2"/>
    <w:rsid w:val="1A11E9A9"/>
    <w:rsid w:val="1A607C01"/>
    <w:rsid w:val="29E2C7D6"/>
    <w:rsid w:val="2D6CD532"/>
    <w:rsid w:val="3AA32BEE"/>
    <w:rsid w:val="3D563B8D"/>
    <w:rsid w:val="4169546D"/>
    <w:rsid w:val="455E0035"/>
    <w:rsid w:val="48251CB9"/>
    <w:rsid w:val="4EE1A6E9"/>
    <w:rsid w:val="4EF15819"/>
    <w:rsid w:val="50C5F7A3"/>
    <w:rsid w:val="5245353B"/>
    <w:rsid w:val="54269FAA"/>
    <w:rsid w:val="54485D67"/>
    <w:rsid w:val="59762D51"/>
    <w:rsid w:val="59F19A1C"/>
    <w:rsid w:val="5DBAC049"/>
    <w:rsid w:val="661A66F9"/>
    <w:rsid w:val="69851329"/>
    <w:rsid w:val="6BEEACD9"/>
    <w:rsid w:val="6DBF767B"/>
    <w:rsid w:val="6E2F7DDF"/>
    <w:rsid w:val="70262CF6"/>
    <w:rsid w:val="74000377"/>
    <w:rsid w:val="78CD0745"/>
    <w:rsid w:val="7EAED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8508C"/>
  <w15:chartTrackingRefBased/>
  <w15:docId w15:val="{BED8CE28-B727-40EE-A210-E32956C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C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A577E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577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uiPriority w:val="99"/>
    <w:rsid w:val="00A577ED"/>
    <w:pPr>
      <w:autoSpaceDE w:val="0"/>
      <w:autoSpaceDN w:val="0"/>
      <w:spacing w:after="0" w:line="241" w:lineRule="atLeast"/>
    </w:pPr>
    <w:rPr>
      <w:rFonts w:ascii="Meta" w:eastAsiaTheme="minorHAnsi" w:hAnsi="Meta" w:cs="Calibri"/>
      <w:sz w:val="24"/>
      <w:szCs w:val="24"/>
      <w:lang w:eastAsia="en-GB"/>
    </w:rPr>
  </w:style>
  <w:style w:type="character" w:customStyle="1" w:styleId="A12">
    <w:name w:val="A12"/>
    <w:basedOn w:val="DefaultParagraphFont"/>
    <w:uiPriority w:val="99"/>
    <w:rsid w:val="00A577ED"/>
    <w:rPr>
      <w:rFonts w:ascii="Meta" w:hAnsi="Meta" w:hint="default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A57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7ED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77ED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C5D8E"/>
    <w:rPr>
      <w:i/>
      <w:iCs/>
      <w:color w:val="4472C4" w:themeColor="accent1"/>
    </w:rPr>
  </w:style>
  <w:style w:type="paragraph" w:styleId="BodyText">
    <w:name w:val="Body Text"/>
    <w:link w:val="BodyTextChar"/>
    <w:rsid w:val="00E004E7"/>
    <w:pPr>
      <w:spacing w:before="120" w:after="120" w:line="240" w:lineRule="auto"/>
      <w:ind w:left="720" w:right="1440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04E7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12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0875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0">
    <w:name w:val="TableGrid"/>
    <w:rsid w:val="009D0BB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D5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455"/>
    <w:rPr>
      <w:color w:val="954F72" w:themeColor="followedHyperlink"/>
      <w:u w:val="single"/>
    </w:rPr>
  </w:style>
  <w:style w:type="paragraph" w:customStyle="1" w:styleId="stylesparagraph-sc-b5g0sm-0">
    <w:name w:val="styles__paragraph-sc-b5g0sm-0"/>
    <w:basedOn w:val="Normal"/>
    <w:rsid w:val="009D3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149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s@housing21.org.uk" TargetMode="External"/><Relationship Id="rId18" Type="http://schemas.openxmlformats.org/officeDocument/2006/relationships/hyperlink" Target="https://bpca.org.uk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bpca.org.uk/pest-advice/a-z-of-pes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media/5a799834ed915d0422069a0a/150940.pdf" TargetMode="External"/><Relationship Id="rId20" Type="http://schemas.openxmlformats.org/officeDocument/2006/relationships/hyperlink" Target="https://bpca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using21.org.uk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1990/43/part/III/crossheading/statutory-nuisances-england-and-wal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oheretoenter-my.sharepoint.com/personal/angela_hill_housing21_org_uk/Documents/COMPLAINTS/Find%20out%20about%20pest%20control%20-%20GOV.UK%20(www.gov.uk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pca.org.uk/pest-advice/a-z-of-pest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Review_x0020_Required xmlns="53d47857-adfb-480c-9b7e-9ac1c485d401">false</Legal_x0020_Review_x0020_Required>
    <Policy_x0020_Author xmlns="53d47857-adfb-480c-9b7e-9ac1c485d401">
      <UserInfo>
        <DisplayName>Angela Hill</DisplayName>
        <AccountId>112</AccountId>
        <AccountType/>
      </UserInfo>
    </Policy_x0020_Author>
    <Senior_x0020_Management_x0020_Team_x0020__x0028_SMT_x0029__x0020_Owner xmlns="53d47857-adfb-480c-9b7e-9ac1c485d401">
      <UserInfo>
        <DisplayName>Kris.Peach@housing21.org.uk</DisplayName>
        <AccountId>90</AccountId>
        <AccountType/>
      </UserInfo>
    </Senior_x0020_Management_x0020_Team_x0020__x0028_SMT_x0029__x0020_Owner>
    <To_x0020_Be_x0020_Reported_x0020_to_x0020_the_x0020_Board xmlns="53d47857-adfb-480c-9b7e-9ac1c485d401">false</To_x0020_Be_x0020_Reported_x0020_to_x0020_the_x0020_Board>
    <Last_x0020_Updated xmlns="53d47857-adfb-480c-9b7e-9ac1c485d401">2024-11-30T00:00:00+00:00</Last_x0020_Updated>
    <Notes1 xmlns="53d47857-adfb-480c-9b7e-9ac1c485d401" xsi:nil="true"/>
    <Update_x0020_Cycle xmlns="53d47857-adfb-480c-9b7e-9ac1c485d401">3 year</Update_x0020_Cycle>
    <Business_x0020_Area xmlns="53d47857-adfb-480c-9b7e-9ac1c485d401">
      <Value>Extra Care</Value>
      <Value>Retirement Living</Value>
    </Business_x0020_Area>
    <Designated_x0020_Role xmlns="53d47857-adfb-480c-9b7e-9ac1c485d401">Project and Change Manager</Designated_x0020_Role>
    <Document_x0020_Type xmlns="53d47857-adfb-480c-9b7e-9ac1c485d401">
      <Value>Policy</Value>
    </Document_x0020_Type>
    <Revised_x0020_Due_x0020_Date xmlns="53d47857-adfb-480c-9b7e-9ac1c485d401" xsi:nil="true"/>
    <TobeReportedtoExecCommittee_x003f_ xmlns="3a4985ba-10ad-4f75-99e3-b0fad66d73b5">false</TobeReportedtoExecCommittee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B05872E6009D6B44BE64FF974ED36CE400148182039340034C81B4B3D90C899B32" ma:contentTypeVersion="27" ma:contentTypeDescription="Content type for policy documents" ma:contentTypeScope="" ma:versionID="5fa0bed01b9316f740397629777b8a07">
  <xsd:schema xmlns:xsd="http://www.w3.org/2001/XMLSchema" xmlns:xs="http://www.w3.org/2001/XMLSchema" xmlns:p="http://schemas.microsoft.com/office/2006/metadata/properties" xmlns:ns2="53d47857-adfb-480c-9b7e-9ac1c485d401" xmlns:ns3="3a4985ba-10ad-4f75-99e3-b0fad66d73b5" targetNamespace="http://schemas.microsoft.com/office/2006/metadata/properties" ma:root="true" ma:fieldsID="5270a8c173549426ed32b824d6ca8f85" ns2:_="" ns3:_="">
    <xsd:import namespace="53d47857-adfb-480c-9b7e-9ac1c485d401"/>
    <xsd:import namespace="3a4985ba-10ad-4f75-99e3-b0fad66d73b5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Senior_x0020_Management_x0020_Team_x0020__x0028_SMT_x0029__x0020_Owner" minOccurs="0"/>
                <xsd:element ref="ns2:Business_x0020_Area" minOccurs="0"/>
                <xsd:element ref="ns2:To_x0020_Be_x0020_Reported_x0020_to_x0020_the_x0020_Board"/>
                <xsd:element ref="ns2:Legal_x0020_Review_x0020_Required" minOccurs="0"/>
                <xsd:element ref="ns2:Policy_x0020_Author" minOccurs="0"/>
                <xsd:element ref="ns2:Last_x0020_Updated" minOccurs="0"/>
                <xsd:element ref="ns2:Designated_x0020_Role" minOccurs="0"/>
                <xsd:element ref="ns2:Update_x0020_Cycle" minOccurs="0"/>
                <xsd:element ref="ns2:Notes1" minOccurs="0"/>
                <xsd:element ref="ns2:Revised_x0020_Due_x0020_Date" minOccurs="0"/>
                <xsd:element ref="ns3:MediaServiceMetadata" minOccurs="0"/>
                <xsd:element ref="ns3:MediaServiceFastMetadata" minOccurs="0"/>
                <xsd:element ref="ns3:TobeReportedtoExecCommittee_x003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7857-adfb-480c-9b7e-9ac1c485d40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"/>
                    <xsd:enumeration value="Housing 21 Literature"/>
                    <xsd:enumeration value="Policy"/>
                    <xsd:enumeration value="Resource"/>
                    <xsd:enumeration value="Template"/>
                    <xsd:enumeration value="Procedure"/>
                    <xsd:enumeration value="Print version policy"/>
                  </xsd:restriction>
                </xsd:simpleType>
              </xsd:element>
            </xsd:sequence>
          </xsd:extension>
        </xsd:complexContent>
      </xsd:complexType>
    </xsd:element>
    <xsd:element name="Senior_x0020_Management_x0020_Team_x0020__x0028_SMT_x0029__x0020_Owner" ma:index="2" nillable="true" ma:displayName="Senior Management Team (SMT) Owner" ma:format="Dropdown" ma:list="UserInfo" ma:SharePointGroup="0" ma:internalName="Senior_x0020_Management_x0020_Team_x0020__x0028_SMT_x0029__x0020_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_x0020_Area" ma:index="3" nillable="true" ma:displayName="Business Area" ma:format="Dropdown" ma:internalName="Business_x0020_Are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using 21"/>
                    <xsd:enumeration value="Extra Care"/>
                    <xsd:enumeration value="Retirement Living"/>
                    <xsd:enumeration value="People and Culture"/>
                    <xsd:enumeration value="Finance"/>
                    <xsd:enumeration value="HR"/>
                    <xsd:enumeration value="Marketing and Communications"/>
                    <xsd:enumeration value="IT"/>
                    <xsd:enumeration value="Business Systems"/>
                    <xsd:enumeration value="Safeguarding"/>
                    <xsd:enumeration value="Audit, Assurance and Governance"/>
                    <xsd:enumeration value="Asset Management"/>
                    <xsd:enumeration value="Development"/>
                    <xsd:enumeration value="Procurement"/>
                    <xsd:enumeration value="Chief Executive Office"/>
                    <xsd:enumeration value="Strategic Operations"/>
                  </xsd:restriction>
                </xsd:simpleType>
              </xsd:element>
            </xsd:sequence>
          </xsd:extension>
        </xsd:complexContent>
      </xsd:complexType>
    </xsd:element>
    <xsd:element name="To_x0020_Be_x0020_Reported_x0020_to_x0020_the_x0020_Board" ma:index="4" ma:displayName="To Be Reported to the Board" ma:default="0" ma:format="Dropdown" ma:internalName="To_x0020_Be_x0020_Reported_x0020_to_x0020_the_x0020_Board" ma:readOnly="false">
      <xsd:simpleType>
        <xsd:restriction base="dms:Boolean"/>
      </xsd:simpleType>
    </xsd:element>
    <xsd:element name="Legal_x0020_Review_x0020_Required" ma:index="5" nillable="true" ma:displayName="Legal Review Required" ma:default="0" ma:description="Select Yes or No" ma:internalName="Legal_x0020_Review_x0020_Required" ma:readOnly="false">
      <xsd:simpleType>
        <xsd:restriction base="dms:Boolean"/>
      </xsd:simpleType>
    </xsd:element>
    <xsd:element name="Policy_x0020_Author" ma:index="6" nillable="true" ma:displayName="Policy Author" ma:list="UserInfo" ma:internalName="Policy_x0020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Updated" ma:index="7" nillable="true" ma:displayName="Last Updated" ma:default="" ma:format="DateOnly" ma:internalName="Last_x0020_Updated" ma:readOnly="false">
      <xsd:simpleType>
        <xsd:restriction base="dms:DateTime"/>
      </xsd:simpleType>
    </xsd:element>
    <xsd:element name="Designated_x0020_Role" ma:index="8" nillable="true" ma:displayName="Designated Role" ma:format="Dropdown" ma:internalName="Designated_x0020_Role">
      <xsd:simpleType>
        <xsd:union memberTypes="dms:Text">
          <xsd:simpleType>
            <xsd:restriction base="dms:Choice">
              <xsd:enumeration value="Head of Extra Care"/>
              <xsd:enumeration value="Team Lead"/>
              <xsd:enumeration value="Head of Retirement Living - North"/>
              <xsd:enumeration value="Head of Retirement Living - South"/>
              <xsd:enumeration value="National Health and Safety Manager"/>
            </xsd:restriction>
          </xsd:simpleType>
        </xsd:union>
      </xsd:simpleType>
    </xsd:element>
    <xsd:element name="Update_x0020_Cycle" ma:index="9" nillable="true" ma:displayName="Update Cycle" ma:description="Update cycle of 1 year, 2 year, or 3 year" ma:format="Dropdown" ma:internalName="Update_x0020_Cycle" ma:readOnly="false">
      <xsd:simpleType>
        <xsd:restriction base="dms:Choice">
          <xsd:enumeration value="1 year"/>
          <xsd:enumeration value="2 year"/>
          <xsd:enumeration value="3 year"/>
        </xsd:restriction>
      </xsd:simpleType>
    </xsd:element>
    <xsd:element name="Notes1" ma:index="12" nillable="true" ma:displayName="Notes" ma:internalName="Notes1" ma:readOnly="false">
      <xsd:simpleType>
        <xsd:restriction base="dms:Note">
          <xsd:maxLength value="255"/>
        </xsd:restriction>
      </xsd:simpleType>
    </xsd:element>
    <xsd:element name="Revised_x0020_Due_x0020_Date" ma:index="13" nillable="true" ma:displayName="Revised Due Date" ma:default="" ma:format="DateOnly" ma:hidden="true" ma:internalName="Revised_x0020_Due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85ba-10ad-4f75-99e3-b0fad66d7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TobeReportedtoExecCommittee_x003f_" ma:index="23" nillable="true" ma:displayName="To be Reported to Exec Committee?" ma:default="0" ma:format="Dropdown" ma:internalName="TobeReportedtoExecCommittee_x003f_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68499-312A-466F-A4CF-60921209F32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a4985ba-10ad-4f75-99e3-b0fad66d73b5"/>
    <ds:schemaRef ds:uri="53d47857-adfb-480c-9b7e-9ac1c485d4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4A9B15-F042-40E3-A7A2-51F5C658B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523BB9-32C4-435C-84BC-8839B9BD0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9BA41-4900-4E75-A4D7-D46A44DAD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7857-adfb-480c-9b7e-9ac1c485d401"/>
    <ds:schemaRef ds:uri="3a4985ba-10ad-4f75-99e3-b0fad66d7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Taddei</dc:creator>
  <cp:keywords/>
  <dc:description/>
  <cp:lastModifiedBy>Jessica Cooke</cp:lastModifiedBy>
  <cp:revision>2</cp:revision>
  <dcterms:created xsi:type="dcterms:W3CDTF">2024-12-23T11:55:00Z</dcterms:created>
  <dcterms:modified xsi:type="dcterms:W3CDTF">2024-12-23T11:55:00Z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0x010100B05872E6009D6B44BE64FF974ED36CE400148182039340034C81B4B3D90C899B32</vt:lpwstr>
  </property>
  <property fmtid="{D5CDD505-2E9C-101B-9397-08002B2CF9AE}" pid="3" name="GrammarlyDocumentId">
    <vt:lpwstr>13a8320b873966efa3630c1a859d085a1f38421aeaddc16fde6cdd8e305287dc</vt:lpwstr>
  </property>
  <property fmtid="{D5CDD505-2E9C-101B-9397-08002B2CF9AE}" pid="4" name="Order">
    <vt:r8>3657200</vt:r8>
  </property>
  <property fmtid="{D5CDD505-2E9C-101B-9397-08002B2CF9AE}" pid="5" name="xd_Signature">
    <vt:bool>false</vt:bool>
  </property>
  <property fmtid="{D5CDD505-2E9C-101B-9397-08002B2CF9AE}" pid="6" name="SharedWithUsers">
    <vt:lpwstr>34;#Sarah Davies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